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9F" w:rsidRPr="007370C5" w:rsidRDefault="0047629F" w:rsidP="0047629F">
      <w:pPr>
        <w:jc w:val="center"/>
        <w:rPr>
          <w:b/>
        </w:rPr>
      </w:pPr>
      <w:r w:rsidRPr="007F30D3">
        <w:rPr>
          <w:b/>
          <w:lang w:val="uk-UA"/>
        </w:rPr>
        <w:t xml:space="preserve">ПРИВАТНЕ АКЦІОНЕРНЕ ТОВАРИСТВО </w:t>
      </w:r>
    </w:p>
    <w:p w:rsidR="0047629F" w:rsidRPr="007370C5" w:rsidRDefault="0047629F" w:rsidP="0047629F">
      <w:pPr>
        <w:jc w:val="center"/>
        <w:rPr>
          <w:b/>
        </w:rPr>
      </w:pPr>
      <w:r w:rsidRPr="007F30D3">
        <w:rPr>
          <w:b/>
          <w:lang w:val="uk-UA"/>
        </w:rPr>
        <w:t xml:space="preserve">«КОНОТОПСЬКИЙ ХЛІБОКОМБІНАТ» </w:t>
      </w:r>
    </w:p>
    <w:p w:rsidR="00525208" w:rsidRDefault="0047629F" w:rsidP="0047629F">
      <w:pPr>
        <w:jc w:val="center"/>
        <w:rPr>
          <w:lang w:val="uk-UA"/>
        </w:rPr>
      </w:pPr>
      <w:r w:rsidRPr="007F30D3">
        <w:rPr>
          <w:lang w:val="uk-UA"/>
        </w:rPr>
        <w:t>(</w:t>
      </w:r>
      <w:r w:rsidR="008856E5">
        <w:rPr>
          <w:lang w:val="uk-UA"/>
        </w:rPr>
        <w:t xml:space="preserve">ідентифікаційний код юридичної особи: </w:t>
      </w:r>
      <w:r w:rsidRPr="007F30D3">
        <w:rPr>
          <w:bCs/>
          <w:lang w:val="uk-UA"/>
        </w:rPr>
        <w:t>00379614</w:t>
      </w:r>
      <w:r w:rsidRPr="007F30D3">
        <w:rPr>
          <w:lang w:val="uk-UA"/>
        </w:rPr>
        <w:t>, місцезнаходження: 41600, Сумська обл., м. Конотоп, вул. Генерала Тхора, 104) (надалі – Товариство), на виконання ч. 4 ст. 35 Закону України «Про акціонерні товариства</w:t>
      </w:r>
      <w:r>
        <w:rPr>
          <w:lang w:val="uk-UA"/>
        </w:rPr>
        <w:t>» розкриває наступну інформацію</w:t>
      </w:r>
      <w:r w:rsidR="00991B5A">
        <w:rPr>
          <w:lang w:val="uk-UA"/>
        </w:rPr>
        <w:t>.</w:t>
      </w:r>
    </w:p>
    <w:p w:rsidR="00774FCD" w:rsidRPr="00BD27D4" w:rsidRDefault="00562369" w:rsidP="00DB3015">
      <w:pPr>
        <w:pStyle w:val="a3"/>
        <w:ind w:firstLine="709"/>
        <w:contextualSpacing/>
        <w:jc w:val="both"/>
        <w:rPr>
          <w:sz w:val="22"/>
          <w:szCs w:val="22"/>
          <w:lang w:val="uk-UA"/>
        </w:rPr>
      </w:pPr>
      <w:r w:rsidRPr="007F01B8">
        <w:rPr>
          <w:lang w:val="uk-UA"/>
        </w:rPr>
        <w:t>У відповід</w:t>
      </w:r>
      <w:r w:rsidRPr="005A5CFD">
        <w:rPr>
          <w:lang w:val="uk-UA"/>
        </w:rPr>
        <w:t xml:space="preserve">ності до рішення наглядової ради Товариства від </w:t>
      </w:r>
      <w:r w:rsidRPr="005A5CFD">
        <w:t>20</w:t>
      </w:r>
      <w:r w:rsidRPr="005A5CFD">
        <w:rPr>
          <w:lang w:val="uk-UA"/>
        </w:rPr>
        <w:t>.0</w:t>
      </w:r>
      <w:r w:rsidRPr="005A5CFD">
        <w:t>2</w:t>
      </w:r>
      <w:r w:rsidRPr="005A5CFD">
        <w:rPr>
          <w:lang w:val="uk-UA"/>
        </w:rPr>
        <w:t>.201</w:t>
      </w:r>
      <w:r w:rsidRPr="005A5CFD">
        <w:t>9</w:t>
      </w:r>
      <w:r w:rsidRPr="005A5CFD">
        <w:rPr>
          <w:lang w:val="uk-UA"/>
        </w:rPr>
        <w:t xml:space="preserve"> року, протокол №</w:t>
      </w:r>
      <w:r w:rsidRPr="005A5CFD">
        <w:t>2</w:t>
      </w:r>
      <w:r w:rsidRPr="005A5CFD">
        <w:rPr>
          <w:lang w:val="uk-UA"/>
        </w:rPr>
        <w:t xml:space="preserve">, прийнято </w:t>
      </w:r>
      <w:r>
        <w:rPr>
          <w:lang w:val="uk-UA"/>
        </w:rPr>
        <w:t xml:space="preserve">рішення про скликання річних загальних зборів акціонерів Товариства </w:t>
      </w:r>
      <w:r w:rsidRPr="0053172E">
        <w:rPr>
          <w:lang w:val="uk-UA"/>
        </w:rPr>
        <w:t>на «</w:t>
      </w:r>
      <w:r w:rsidRPr="001957AB">
        <w:rPr>
          <w:lang w:val="uk-UA"/>
        </w:rPr>
        <w:t>1</w:t>
      </w:r>
      <w:r w:rsidRPr="00BA6D0B">
        <w:t>9</w:t>
      </w:r>
      <w:r w:rsidRPr="0053172E">
        <w:rPr>
          <w:lang w:val="uk-UA"/>
        </w:rPr>
        <w:t xml:space="preserve">» </w:t>
      </w:r>
      <w:r>
        <w:rPr>
          <w:lang w:val="uk-UA"/>
        </w:rPr>
        <w:t xml:space="preserve">квітня </w:t>
      </w:r>
      <w:r w:rsidRPr="0053172E">
        <w:rPr>
          <w:lang w:val="uk-UA"/>
        </w:rPr>
        <w:t>201</w:t>
      </w:r>
      <w:r w:rsidRPr="00BA6D0B">
        <w:t>9</w:t>
      </w:r>
      <w:r w:rsidRPr="0053172E">
        <w:rPr>
          <w:lang w:val="uk-UA"/>
        </w:rPr>
        <w:t xml:space="preserve"> </w:t>
      </w:r>
      <w:r w:rsidRPr="006E1980">
        <w:rPr>
          <w:lang w:val="uk-UA"/>
        </w:rPr>
        <w:t>року о 10 годині 00 хвилин</w:t>
      </w:r>
      <w:r w:rsidR="004674FE" w:rsidRPr="005A75B2">
        <w:rPr>
          <w:lang w:val="uk-UA"/>
        </w:rPr>
        <w:t>.</w:t>
      </w:r>
      <w:r w:rsidR="00B44848" w:rsidRPr="005A75B2">
        <w:rPr>
          <w:lang w:val="uk-UA"/>
        </w:rPr>
        <w:t xml:space="preserve"> Зазначеним рішенням наглядової ради Товариства, </w:t>
      </w:r>
      <w:r w:rsidR="000C6942" w:rsidRPr="005A75B2">
        <w:rPr>
          <w:lang w:val="uk-UA"/>
        </w:rPr>
        <w:t xml:space="preserve">затверджено </w:t>
      </w:r>
      <w:r w:rsidR="00DB3015" w:rsidRPr="005A75B2">
        <w:rPr>
          <w:bCs/>
          <w:lang w:val="uk-UA"/>
        </w:rPr>
        <w:t>проект порядку денного та п</w:t>
      </w:r>
      <w:r w:rsidR="00DB3015" w:rsidRPr="005A75B2">
        <w:rPr>
          <w:lang w:val="uk-UA"/>
        </w:rPr>
        <w:t xml:space="preserve">роекти рішень з питань, що включені до цього проекту порядку денного </w:t>
      </w:r>
      <w:r w:rsidR="00764751" w:rsidRPr="005A75B2">
        <w:rPr>
          <w:lang w:val="uk-UA"/>
        </w:rPr>
        <w:t xml:space="preserve">вищезазначених </w:t>
      </w:r>
      <w:r w:rsidR="007E0B37" w:rsidRPr="005A75B2">
        <w:rPr>
          <w:lang w:val="uk-UA"/>
        </w:rPr>
        <w:t xml:space="preserve">річних </w:t>
      </w:r>
      <w:r w:rsidR="00DB3015" w:rsidRPr="005A75B2">
        <w:rPr>
          <w:lang w:val="uk-UA"/>
        </w:rPr>
        <w:t>загальних зборів акціонерів Товариства</w:t>
      </w:r>
      <w:r w:rsidR="00DB3015" w:rsidRPr="00BD27D4">
        <w:rPr>
          <w:sz w:val="22"/>
          <w:szCs w:val="22"/>
          <w:lang w:val="uk-UA"/>
        </w:rPr>
        <w:t>.</w:t>
      </w:r>
    </w:p>
    <w:p w:rsidR="00466A1A" w:rsidRPr="00BD27D4" w:rsidRDefault="00466A1A" w:rsidP="00DB3015">
      <w:pPr>
        <w:pStyle w:val="a3"/>
        <w:ind w:firstLine="709"/>
        <w:contextualSpacing/>
        <w:jc w:val="both"/>
        <w:rPr>
          <w:sz w:val="10"/>
          <w:szCs w:val="10"/>
          <w:lang w:val="uk-UA"/>
        </w:rPr>
      </w:pPr>
    </w:p>
    <w:p w:rsidR="00DB3015" w:rsidRDefault="00774FCD" w:rsidP="00915AB9">
      <w:pPr>
        <w:pStyle w:val="a3"/>
        <w:ind w:firstLine="709"/>
        <w:contextualSpacing/>
        <w:jc w:val="both"/>
        <w:rPr>
          <w:lang w:val="uk-UA"/>
        </w:rPr>
      </w:pPr>
      <w:r w:rsidRPr="005A75B2">
        <w:rPr>
          <w:b/>
          <w:lang w:val="uk-UA"/>
        </w:rPr>
        <w:t xml:space="preserve">Проекти рішень з питань, включених до </w:t>
      </w:r>
      <w:r w:rsidR="0017043E" w:rsidRPr="005A75B2">
        <w:rPr>
          <w:b/>
          <w:lang w:val="uk-UA"/>
        </w:rPr>
        <w:t xml:space="preserve">проекту </w:t>
      </w:r>
      <w:r w:rsidRPr="005A75B2">
        <w:rPr>
          <w:b/>
          <w:lang w:val="uk-UA"/>
        </w:rPr>
        <w:t>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r>
        <w:rPr>
          <w:b/>
          <w:lang w:val="uk-UA"/>
        </w:rPr>
        <w:t>:</w:t>
      </w:r>
      <w:r>
        <w:rPr>
          <w:b/>
          <w:lang w:val="uk-UA"/>
        </w:rPr>
        <w:tab/>
      </w:r>
    </w:p>
    <w:p w:rsidR="00727401" w:rsidRPr="00BD1951" w:rsidRDefault="00727401" w:rsidP="00727401">
      <w:pPr>
        <w:jc w:val="both"/>
        <w:rPr>
          <w:lang w:val="uk-UA"/>
        </w:rPr>
      </w:pPr>
      <w:r w:rsidRPr="00BD1951">
        <w:rPr>
          <w:lang w:val="uk-UA"/>
        </w:rPr>
        <w:t>Питання №1. Про обрання лічильної комісії річних загальних зборів акціонерів Товариства.</w:t>
      </w:r>
    </w:p>
    <w:p w:rsidR="00727401" w:rsidRPr="00BD1951" w:rsidRDefault="00727401" w:rsidP="00727401">
      <w:pPr>
        <w:pStyle w:val="a7"/>
        <w:rPr>
          <w:szCs w:val="24"/>
        </w:rPr>
      </w:pPr>
      <w:r w:rsidRPr="00BD1951">
        <w:rPr>
          <w:szCs w:val="24"/>
        </w:rPr>
        <w:t>Проект рішення з питання №1:</w:t>
      </w:r>
    </w:p>
    <w:p w:rsidR="00727401" w:rsidRPr="00BD1951" w:rsidRDefault="00727401" w:rsidP="00727401">
      <w:pPr>
        <w:pStyle w:val="a7"/>
        <w:rPr>
          <w:szCs w:val="24"/>
        </w:rPr>
      </w:pPr>
      <w:r w:rsidRPr="00BD1951">
        <w:rPr>
          <w:szCs w:val="24"/>
        </w:rPr>
        <w:t xml:space="preserve">- «Обрати лічильну </w:t>
      </w:r>
      <w:r w:rsidRPr="00BD1951">
        <w:rPr>
          <w:color w:val="auto"/>
          <w:szCs w:val="24"/>
        </w:rPr>
        <w:t xml:space="preserve">комісію річних загальних зборів акціонерів </w:t>
      </w:r>
      <w:r w:rsidRPr="00BD1951">
        <w:rPr>
          <w:szCs w:val="24"/>
        </w:rPr>
        <w:t>ПРИВАТНОГО АКЦІОНЕРНОГО ТОВАРИСТВА «КОНОТОПСЬКИЙ ХЛІБОКОМБІНАТ»</w:t>
      </w:r>
      <w:r w:rsidRPr="00BD1951">
        <w:rPr>
          <w:color w:val="auto"/>
          <w:szCs w:val="24"/>
        </w:rPr>
        <w:t xml:space="preserve"> у складі 2 (двох) осіб, а саме: </w:t>
      </w:r>
      <w:proofErr w:type="spellStart"/>
      <w:r w:rsidRPr="00BD1951">
        <w:rPr>
          <w:color w:val="auto"/>
          <w:szCs w:val="24"/>
        </w:rPr>
        <w:t>Худенко</w:t>
      </w:r>
      <w:proofErr w:type="spellEnd"/>
      <w:r w:rsidRPr="00BD1951">
        <w:rPr>
          <w:color w:val="auto"/>
          <w:szCs w:val="24"/>
        </w:rPr>
        <w:t xml:space="preserve"> Ніну Андріївну - головою лічильної комісії, а </w:t>
      </w:r>
      <w:proofErr w:type="spellStart"/>
      <w:r w:rsidRPr="00BD1951">
        <w:rPr>
          <w:color w:val="auto"/>
          <w:szCs w:val="24"/>
        </w:rPr>
        <w:t>Іваницю</w:t>
      </w:r>
      <w:proofErr w:type="spellEnd"/>
      <w:r w:rsidRPr="00BD1951">
        <w:rPr>
          <w:color w:val="auto"/>
          <w:szCs w:val="24"/>
        </w:rPr>
        <w:t xml:space="preserve"> Євгенія Владиславовича - членом лічильної комісії»;</w:t>
      </w:r>
    </w:p>
    <w:p w:rsidR="00727401" w:rsidRPr="00F8368E" w:rsidRDefault="00727401" w:rsidP="00727401">
      <w:pPr>
        <w:pStyle w:val="a7"/>
        <w:rPr>
          <w:sz w:val="10"/>
          <w:szCs w:val="10"/>
        </w:rPr>
      </w:pPr>
    </w:p>
    <w:p w:rsidR="00727401" w:rsidRPr="00BD1951" w:rsidRDefault="00727401" w:rsidP="00727401">
      <w:pPr>
        <w:jc w:val="both"/>
        <w:rPr>
          <w:lang w:val="uk-UA"/>
        </w:rPr>
      </w:pPr>
      <w:r w:rsidRPr="00BD1951">
        <w:rPr>
          <w:lang w:val="uk-UA"/>
        </w:rPr>
        <w:t>Питання №2. Про обрання голови та секретаря річних загальних зборів акціонерів Товариства.</w:t>
      </w:r>
    </w:p>
    <w:p w:rsidR="00727401" w:rsidRPr="00BD1951" w:rsidRDefault="00727401" w:rsidP="00727401">
      <w:pPr>
        <w:pStyle w:val="a7"/>
        <w:rPr>
          <w:szCs w:val="24"/>
        </w:rPr>
      </w:pPr>
      <w:r w:rsidRPr="00BD1951">
        <w:rPr>
          <w:szCs w:val="24"/>
        </w:rPr>
        <w:t>Проект рішення з питання №2:</w:t>
      </w:r>
    </w:p>
    <w:p w:rsidR="00727401" w:rsidRPr="00BD1951" w:rsidRDefault="00727401" w:rsidP="00727401">
      <w:pPr>
        <w:pStyle w:val="a7"/>
        <w:rPr>
          <w:szCs w:val="24"/>
        </w:rPr>
      </w:pPr>
      <w:r w:rsidRPr="00BD1951">
        <w:rPr>
          <w:szCs w:val="24"/>
        </w:rPr>
        <w:t>- «</w:t>
      </w:r>
      <w:r w:rsidRPr="00BD1951">
        <w:rPr>
          <w:color w:val="auto"/>
          <w:szCs w:val="24"/>
        </w:rPr>
        <w:t>Головою річних загальних зборів акціонерів ПРИВАТНОГО АКЦІОНЕРНОГО ТОВАРИСТВА «КОНОТОПСЬКИЙ ХЛІБОКОМБІНАТ» обрати – Кучму Любов Іванівну, а секретарем річних загальних зборів акціонерів ПРИВАТНОГО АКЦІОНЕРНОГО ТОВАРИСТВА «КОНОТОПСЬКИЙ ХЛІБОКОМБІНАТ» обрати – Білан Лідію Михайлівну»</w:t>
      </w:r>
      <w:r w:rsidRPr="00BD1951">
        <w:rPr>
          <w:szCs w:val="24"/>
        </w:rPr>
        <w:t>;</w:t>
      </w:r>
    </w:p>
    <w:p w:rsidR="00727401" w:rsidRPr="00F8368E" w:rsidRDefault="00727401" w:rsidP="00727401">
      <w:pPr>
        <w:jc w:val="both"/>
        <w:rPr>
          <w:sz w:val="10"/>
          <w:szCs w:val="10"/>
          <w:lang w:val="uk-UA"/>
        </w:rPr>
      </w:pPr>
    </w:p>
    <w:p w:rsidR="00727401" w:rsidRPr="00BD1951" w:rsidRDefault="00727401" w:rsidP="00727401">
      <w:pPr>
        <w:jc w:val="both"/>
        <w:rPr>
          <w:lang w:val="uk-UA"/>
        </w:rPr>
      </w:pPr>
      <w:r w:rsidRPr="00BD1951">
        <w:rPr>
          <w:lang w:val="uk-UA"/>
        </w:rPr>
        <w:t>Питання №</w:t>
      </w:r>
      <w:r w:rsidRPr="00BD1951">
        <w:t>3</w:t>
      </w:r>
      <w:r w:rsidRPr="00BD1951">
        <w:rPr>
          <w:lang w:val="uk-UA"/>
        </w:rPr>
        <w:t xml:space="preserve">. Звіт правління Товариства </w:t>
      </w:r>
      <w:r w:rsidRPr="00BD1951">
        <w:t>за 201</w:t>
      </w:r>
      <w:r w:rsidRPr="00BD1951">
        <w:rPr>
          <w:lang w:val="uk-UA"/>
        </w:rPr>
        <w:t>8 рік та прийняття рішення за наслідками його розгляду</w:t>
      </w:r>
      <w:r w:rsidRPr="00BD1951">
        <w:t>.</w:t>
      </w:r>
    </w:p>
    <w:p w:rsidR="00727401" w:rsidRPr="00BD1951" w:rsidRDefault="00727401" w:rsidP="00727401">
      <w:pPr>
        <w:pStyle w:val="a7"/>
        <w:rPr>
          <w:szCs w:val="24"/>
        </w:rPr>
      </w:pPr>
      <w:r w:rsidRPr="00BD1951">
        <w:rPr>
          <w:szCs w:val="24"/>
        </w:rPr>
        <w:t>Проект рішення з питання №</w:t>
      </w:r>
      <w:r w:rsidRPr="00BD1951">
        <w:rPr>
          <w:szCs w:val="24"/>
          <w:lang w:val="ru-RU"/>
        </w:rPr>
        <w:t>3</w:t>
      </w:r>
      <w:r w:rsidRPr="00BD1951">
        <w:rPr>
          <w:szCs w:val="24"/>
        </w:rPr>
        <w:t>:</w:t>
      </w:r>
    </w:p>
    <w:p w:rsidR="00727401" w:rsidRPr="00BD1951" w:rsidRDefault="00727401" w:rsidP="00727401">
      <w:pPr>
        <w:pStyle w:val="a7"/>
        <w:rPr>
          <w:szCs w:val="24"/>
        </w:rPr>
      </w:pPr>
      <w:r w:rsidRPr="00BD1951">
        <w:rPr>
          <w:szCs w:val="24"/>
        </w:rPr>
        <w:t>- «</w:t>
      </w:r>
      <w:proofErr w:type="spellStart"/>
      <w:r w:rsidRPr="00BD1951">
        <w:rPr>
          <w:szCs w:val="24"/>
          <w:lang w:val="ru-RU"/>
        </w:rPr>
        <w:t>Затвердити</w:t>
      </w:r>
      <w:proofErr w:type="spellEnd"/>
      <w:r w:rsidRPr="00BD1951">
        <w:rPr>
          <w:szCs w:val="24"/>
          <w:lang w:val="ru-RU"/>
        </w:rPr>
        <w:t xml:space="preserve"> </w:t>
      </w:r>
      <w:proofErr w:type="spellStart"/>
      <w:r w:rsidRPr="00BD1951">
        <w:rPr>
          <w:szCs w:val="24"/>
          <w:lang w:val="ru-RU"/>
        </w:rPr>
        <w:t>звіт</w:t>
      </w:r>
      <w:proofErr w:type="spellEnd"/>
      <w:r w:rsidRPr="00BD1951">
        <w:rPr>
          <w:szCs w:val="24"/>
          <w:lang w:val="ru-RU"/>
        </w:rPr>
        <w:t xml:space="preserve"> </w:t>
      </w:r>
      <w:proofErr w:type="spellStart"/>
      <w:r w:rsidRPr="00BD1951">
        <w:rPr>
          <w:szCs w:val="24"/>
          <w:lang w:val="ru-RU"/>
        </w:rPr>
        <w:t>правління</w:t>
      </w:r>
      <w:proofErr w:type="spellEnd"/>
      <w:r w:rsidRPr="00BD1951">
        <w:rPr>
          <w:szCs w:val="24"/>
          <w:lang w:val="ru-RU"/>
        </w:rPr>
        <w:t xml:space="preserve"> </w:t>
      </w:r>
      <w:r w:rsidRPr="00BD1951">
        <w:rPr>
          <w:szCs w:val="24"/>
        </w:rPr>
        <w:t>ПРИВАТНОГО АКЦІОНЕРНОГО ТОВАРИСТВА «КОНОТОПСЬКИЙ ХЛІБОКОМБІНАТ»</w:t>
      </w:r>
      <w:r w:rsidRPr="00BD1951">
        <w:rPr>
          <w:szCs w:val="24"/>
          <w:lang w:val="ru-RU"/>
        </w:rPr>
        <w:t xml:space="preserve"> за 2018 </w:t>
      </w:r>
      <w:proofErr w:type="spellStart"/>
      <w:r w:rsidRPr="00BD1951">
        <w:rPr>
          <w:szCs w:val="24"/>
          <w:lang w:val="ru-RU"/>
        </w:rPr>
        <w:t>рік</w:t>
      </w:r>
      <w:proofErr w:type="spellEnd"/>
      <w:r w:rsidRPr="00BD1951">
        <w:rPr>
          <w:szCs w:val="24"/>
        </w:rPr>
        <w:t>»;</w:t>
      </w:r>
    </w:p>
    <w:p w:rsidR="00727401" w:rsidRPr="00F8368E" w:rsidRDefault="00727401" w:rsidP="00727401">
      <w:pPr>
        <w:jc w:val="both"/>
        <w:rPr>
          <w:sz w:val="10"/>
          <w:szCs w:val="10"/>
          <w:lang w:val="uk-UA"/>
        </w:rPr>
      </w:pPr>
    </w:p>
    <w:p w:rsidR="00727401" w:rsidRPr="00BD1951" w:rsidRDefault="00727401" w:rsidP="00727401">
      <w:pPr>
        <w:jc w:val="both"/>
        <w:rPr>
          <w:lang w:val="uk-UA"/>
        </w:rPr>
      </w:pPr>
      <w:r w:rsidRPr="00BD1951">
        <w:rPr>
          <w:lang w:val="uk-UA"/>
        </w:rPr>
        <w:t>Питання №</w:t>
      </w:r>
      <w:r w:rsidRPr="00BD1951">
        <w:t>4</w:t>
      </w:r>
      <w:r w:rsidRPr="00BD1951">
        <w:rPr>
          <w:lang w:val="uk-UA"/>
        </w:rPr>
        <w:t xml:space="preserve">. Звіт наглядової ради Товариства </w:t>
      </w:r>
      <w:r w:rsidRPr="00BD1951">
        <w:t>за 201</w:t>
      </w:r>
      <w:r w:rsidRPr="00BD1951">
        <w:rPr>
          <w:lang w:val="uk-UA"/>
        </w:rPr>
        <w:t>8 рік та прийняття рішення за наслідками його розгляду</w:t>
      </w:r>
      <w:r w:rsidRPr="00BD1951">
        <w:t>.</w:t>
      </w:r>
    </w:p>
    <w:p w:rsidR="00727401" w:rsidRPr="00BD1951" w:rsidRDefault="00727401" w:rsidP="00727401">
      <w:pPr>
        <w:pStyle w:val="a7"/>
        <w:rPr>
          <w:szCs w:val="24"/>
        </w:rPr>
      </w:pPr>
      <w:r w:rsidRPr="00BD1951">
        <w:rPr>
          <w:szCs w:val="24"/>
        </w:rPr>
        <w:t>Проект рішення з питання №</w:t>
      </w:r>
      <w:r w:rsidRPr="00BD1951">
        <w:rPr>
          <w:szCs w:val="24"/>
          <w:lang w:val="ru-RU"/>
        </w:rPr>
        <w:t>4</w:t>
      </w:r>
      <w:r w:rsidRPr="00BD1951">
        <w:rPr>
          <w:szCs w:val="24"/>
        </w:rPr>
        <w:t>:</w:t>
      </w:r>
    </w:p>
    <w:p w:rsidR="00727401" w:rsidRPr="00BD1951" w:rsidRDefault="00727401" w:rsidP="00727401">
      <w:pPr>
        <w:pStyle w:val="a7"/>
        <w:rPr>
          <w:szCs w:val="24"/>
        </w:rPr>
      </w:pPr>
      <w:r w:rsidRPr="00BD1951">
        <w:rPr>
          <w:szCs w:val="24"/>
        </w:rPr>
        <w:t>- «Затвердити звіт наглядової ради ПРИВАТНОГО АКЦІОНЕРНОГО ТОВАРИСТВА «КОНОТОПСЬКИЙ ХЛІБОКОМБІНАТ» за 2018 рік»;</w:t>
      </w:r>
    </w:p>
    <w:p w:rsidR="00727401" w:rsidRPr="00F8368E" w:rsidRDefault="00727401" w:rsidP="00727401">
      <w:pPr>
        <w:jc w:val="both"/>
        <w:rPr>
          <w:sz w:val="10"/>
          <w:szCs w:val="10"/>
          <w:lang w:val="uk-UA"/>
        </w:rPr>
      </w:pPr>
    </w:p>
    <w:p w:rsidR="00727401" w:rsidRPr="00BD1951" w:rsidRDefault="00727401" w:rsidP="00727401">
      <w:pPr>
        <w:jc w:val="both"/>
        <w:rPr>
          <w:lang w:val="uk-UA"/>
        </w:rPr>
      </w:pPr>
      <w:r w:rsidRPr="00BD1951">
        <w:rPr>
          <w:lang w:val="uk-UA"/>
        </w:rPr>
        <w:t>Питання №</w:t>
      </w:r>
      <w:r w:rsidRPr="00BD1951">
        <w:t>5</w:t>
      </w:r>
      <w:r w:rsidRPr="00BD1951">
        <w:rPr>
          <w:lang w:val="uk-UA"/>
        </w:rPr>
        <w:t>. Звіт ревізора Товариства за 2018 рік та прийняття рішення за наслідками його розгляду. Затвердження висновків ревізора Товариства за 2018 рік.</w:t>
      </w:r>
    </w:p>
    <w:p w:rsidR="00727401" w:rsidRPr="00BD1951" w:rsidRDefault="00727401" w:rsidP="00727401">
      <w:pPr>
        <w:pStyle w:val="a7"/>
        <w:rPr>
          <w:szCs w:val="24"/>
        </w:rPr>
      </w:pPr>
      <w:r w:rsidRPr="00BD1951">
        <w:rPr>
          <w:szCs w:val="24"/>
        </w:rPr>
        <w:t>Проект рішення з питання №</w:t>
      </w:r>
      <w:r w:rsidRPr="00BD1951">
        <w:rPr>
          <w:szCs w:val="24"/>
          <w:lang w:val="ru-RU"/>
        </w:rPr>
        <w:t>5</w:t>
      </w:r>
      <w:r w:rsidRPr="00BD1951">
        <w:rPr>
          <w:szCs w:val="24"/>
        </w:rPr>
        <w:t>:</w:t>
      </w:r>
    </w:p>
    <w:p w:rsidR="00727401" w:rsidRPr="00BD1951" w:rsidRDefault="00727401" w:rsidP="00727401">
      <w:pPr>
        <w:pStyle w:val="a7"/>
        <w:rPr>
          <w:szCs w:val="24"/>
        </w:rPr>
      </w:pPr>
      <w:r w:rsidRPr="00BD1951">
        <w:rPr>
          <w:szCs w:val="24"/>
        </w:rPr>
        <w:t>- «Затвердити звіт ревізора ПРИВАТНОГО АКЦІОНЕРНОГО ТОВАРИСТВА «КОНОТОПСЬКИЙ ХЛІБОКОМБІНАТ» за 2018 рік. Затвердити висновки ревізора ПРИВАТНОГО АКЦІОНЕРНОГО ТОВАРИСТВА «КОНОТОПСЬКИЙ ХЛІБОКОМБІНАТ» за 2018 рік»;</w:t>
      </w:r>
    </w:p>
    <w:p w:rsidR="00727401" w:rsidRPr="00F8368E" w:rsidRDefault="00727401" w:rsidP="00727401">
      <w:pPr>
        <w:jc w:val="both"/>
        <w:rPr>
          <w:sz w:val="10"/>
          <w:szCs w:val="10"/>
        </w:rPr>
      </w:pPr>
    </w:p>
    <w:p w:rsidR="00727401" w:rsidRPr="00BD1951" w:rsidRDefault="00727401" w:rsidP="00727401">
      <w:pPr>
        <w:jc w:val="both"/>
        <w:rPr>
          <w:lang w:val="uk-UA"/>
        </w:rPr>
      </w:pPr>
      <w:r w:rsidRPr="00BD1951">
        <w:rPr>
          <w:lang w:val="uk-UA"/>
        </w:rPr>
        <w:t>Питання №</w:t>
      </w:r>
      <w:r w:rsidRPr="00BD1951">
        <w:t>6</w:t>
      </w:r>
      <w:r w:rsidRPr="00BD1951">
        <w:rPr>
          <w:lang w:val="uk-UA"/>
        </w:rPr>
        <w:t>. Про затвердження річного звіту Товариства</w:t>
      </w:r>
      <w:r w:rsidRPr="00BD1951">
        <w:t xml:space="preserve"> за 201</w:t>
      </w:r>
      <w:r w:rsidRPr="00BD1951">
        <w:rPr>
          <w:lang w:val="uk-UA"/>
        </w:rPr>
        <w:t>8 рік</w:t>
      </w:r>
      <w:r w:rsidRPr="00BD1951">
        <w:t>.</w:t>
      </w:r>
      <w:r w:rsidRPr="00BD1951">
        <w:rPr>
          <w:lang w:val="uk-UA"/>
        </w:rPr>
        <w:t>*</w:t>
      </w:r>
    </w:p>
    <w:p w:rsidR="00727401" w:rsidRPr="00BD1951" w:rsidRDefault="00727401" w:rsidP="00727401">
      <w:pPr>
        <w:pStyle w:val="a7"/>
        <w:rPr>
          <w:szCs w:val="24"/>
        </w:rPr>
      </w:pPr>
      <w:r w:rsidRPr="00BD1951">
        <w:rPr>
          <w:szCs w:val="24"/>
        </w:rPr>
        <w:lastRenderedPageBreak/>
        <w:t>Проект рішення з питання №</w:t>
      </w:r>
      <w:r w:rsidRPr="00BD1951">
        <w:rPr>
          <w:szCs w:val="24"/>
          <w:lang w:val="ru-RU"/>
        </w:rPr>
        <w:t>6</w:t>
      </w:r>
      <w:r w:rsidRPr="00BD1951">
        <w:rPr>
          <w:szCs w:val="24"/>
        </w:rPr>
        <w:t>:</w:t>
      </w:r>
    </w:p>
    <w:p w:rsidR="00727401" w:rsidRPr="00BD1951" w:rsidRDefault="00727401" w:rsidP="00727401">
      <w:pPr>
        <w:pStyle w:val="a7"/>
        <w:rPr>
          <w:szCs w:val="24"/>
        </w:rPr>
      </w:pPr>
      <w:r w:rsidRPr="00BD1951">
        <w:rPr>
          <w:szCs w:val="24"/>
        </w:rPr>
        <w:t>- «Затвердити річний звіт ПРИВАТНОГО АКЦІОНЕРНОГО ТОВАРИСТВА «КОНОТОПСЬКИЙ ХЛІБОКОМБІНАТ» за 2018 рік»;</w:t>
      </w:r>
    </w:p>
    <w:p w:rsidR="00727401" w:rsidRPr="00F8368E" w:rsidRDefault="00727401" w:rsidP="00727401">
      <w:pPr>
        <w:jc w:val="both"/>
        <w:rPr>
          <w:sz w:val="10"/>
          <w:szCs w:val="10"/>
          <w:lang w:val="uk-UA"/>
        </w:rPr>
      </w:pPr>
    </w:p>
    <w:p w:rsidR="00727401" w:rsidRPr="00BD1951" w:rsidRDefault="00727401" w:rsidP="00727401">
      <w:pPr>
        <w:jc w:val="both"/>
        <w:rPr>
          <w:lang w:val="uk-UA"/>
        </w:rPr>
      </w:pPr>
      <w:r w:rsidRPr="00BD1951">
        <w:rPr>
          <w:lang w:val="uk-UA"/>
        </w:rPr>
        <w:t>Питання №</w:t>
      </w:r>
      <w:r w:rsidRPr="00BD1951">
        <w:t>7</w:t>
      </w:r>
      <w:r w:rsidRPr="00BD1951">
        <w:rPr>
          <w:lang w:val="uk-UA"/>
        </w:rPr>
        <w:t xml:space="preserve">. </w:t>
      </w:r>
      <w:r w:rsidRPr="00BD1951">
        <w:t xml:space="preserve">Про </w:t>
      </w:r>
      <w:r w:rsidRPr="00BD1951">
        <w:rPr>
          <w:lang w:val="uk-UA"/>
        </w:rPr>
        <w:t>розподіл прибутку і збитків Товариства</w:t>
      </w:r>
      <w:r w:rsidRPr="00BD1951">
        <w:t xml:space="preserve"> за 201</w:t>
      </w:r>
      <w:r w:rsidRPr="00BD1951">
        <w:rPr>
          <w:lang w:val="uk-UA"/>
        </w:rPr>
        <w:t xml:space="preserve">8 </w:t>
      </w:r>
      <w:proofErr w:type="gramStart"/>
      <w:r w:rsidRPr="00BD1951">
        <w:rPr>
          <w:lang w:val="uk-UA"/>
        </w:rPr>
        <w:t>р</w:t>
      </w:r>
      <w:proofErr w:type="gramEnd"/>
      <w:r w:rsidRPr="00BD1951">
        <w:rPr>
          <w:lang w:val="uk-UA"/>
        </w:rPr>
        <w:t>ік</w:t>
      </w:r>
      <w:r w:rsidRPr="00BD1951">
        <w:t>.</w:t>
      </w:r>
    </w:p>
    <w:p w:rsidR="00727401" w:rsidRPr="00BD1951" w:rsidRDefault="00727401" w:rsidP="00727401">
      <w:pPr>
        <w:pStyle w:val="a7"/>
        <w:rPr>
          <w:szCs w:val="24"/>
        </w:rPr>
      </w:pPr>
      <w:r w:rsidRPr="00BD1951">
        <w:rPr>
          <w:szCs w:val="24"/>
        </w:rPr>
        <w:t>Проект рішення з питання №</w:t>
      </w:r>
      <w:r w:rsidRPr="00BD1951">
        <w:rPr>
          <w:szCs w:val="24"/>
          <w:lang w:val="ru-RU"/>
        </w:rPr>
        <w:t>7</w:t>
      </w:r>
      <w:r w:rsidRPr="00BD1951">
        <w:rPr>
          <w:szCs w:val="24"/>
        </w:rPr>
        <w:t>:</w:t>
      </w:r>
    </w:p>
    <w:p w:rsidR="00727401" w:rsidRPr="00BD1951" w:rsidRDefault="00727401" w:rsidP="00727401">
      <w:pPr>
        <w:pStyle w:val="a7"/>
        <w:rPr>
          <w:szCs w:val="24"/>
        </w:rPr>
      </w:pPr>
      <w:r w:rsidRPr="00BD1951">
        <w:rPr>
          <w:szCs w:val="24"/>
        </w:rPr>
        <w:t>- «</w:t>
      </w:r>
      <w:r w:rsidRPr="00BD1951">
        <w:rPr>
          <w:color w:val="auto"/>
          <w:szCs w:val="24"/>
        </w:rPr>
        <w:t xml:space="preserve">Отриманий ПРИВАТНИМ АКЦІОНЕРНИМ ТОВАРИСТВОМ «КОНОТОПСЬКИЙ ХЛІБОКОМБІНАТ» за результатами фінансово-господарської діяльності в 2018 році прибуток у розмірі </w:t>
      </w:r>
      <w:r w:rsidRPr="00BD1951">
        <w:rPr>
          <w:color w:val="auto"/>
          <w:szCs w:val="24"/>
          <w:lang w:val="ru-RU"/>
        </w:rPr>
        <w:t>354 676</w:t>
      </w:r>
      <w:r w:rsidRPr="00BD1951">
        <w:rPr>
          <w:color w:val="auto"/>
          <w:szCs w:val="24"/>
        </w:rPr>
        <w:t xml:space="preserve"> гривень, направити на розвиток Товариства. Дивіденди не нараховувати та не виплачувати</w:t>
      </w:r>
      <w:r w:rsidRPr="00BD1951">
        <w:rPr>
          <w:szCs w:val="24"/>
        </w:rPr>
        <w:t>»;</w:t>
      </w:r>
    </w:p>
    <w:p w:rsidR="00727401" w:rsidRPr="00F8368E" w:rsidRDefault="00727401" w:rsidP="00727401">
      <w:pPr>
        <w:jc w:val="both"/>
        <w:rPr>
          <w:sz w:val="10"/>
          <w:szCs w:val="10"/>
          <w:lang w:val="uk-UA"/>
        </w:rPr>
      </w:pPr>
    </w:p>
    <w:p w:rsidR="00727401" w:rsidRPr="00BD1951" w:rsidRDefault="00727401" w:rsidP="00727401">
      <w:pPr>
        <w:pStyle w:val="1"/>
        <w:tabs>
          <w:tab w:val="left" w:pos="360"/>
        </w:tabs>
        <w:autoSpaceDE w:val="0"/>
        <w:autoSpaceDN w:val="0"/>
        <w:adjustRightInd w:val="0"/>
        <w:ind w:left="0"/>
        <w:jc w:val="both"/>
        <w:rPr>
          <w:color w:val="000000"/>
          <w:lang w:val="uk-UA"/>
        </w:rPr>
      </w:pPr>
      <w:r w:rsidRPr="00BD1951">
        <w:rPr>
          <w:lang w:val="uk-UA"/>
        </w:rPr>
        <w:t xml:space="preserve">Питання №8. </w:t>
      </w:r>
      <w:r w:rsidRPr="00BD1951">
        <w:rPr>
          <w:color w:val="000000"/>
        </w:rPr>
        <w:t xml:space="preserve">Про </w:t>
      </w:r>
      <w:proofErr w:type="spellStart"/>
      <w:r w:rsidRPr="00BD1951">
        <w:rPr>
          <w:color w:val="000000"/>
        </w:rPr>
        <w:t>внесення</w:t>
      </w:r>
      <w:proofErr w:type="spellEnd"/>
      <w:r w:rsidRPr="00BD1951">
        <w:rPr>
          <w:color w:val="000000"/>
        </w:rPr>
        <w:t xml:space="preserve"> </w:t>
      </w:r>
      <w:proofErr w:type="spellStart"/>
      <w:r w:rsidRPr="00BD1951">
        <w:rPr>
          <w:color w:val="000000"/>
        </w:rPr>
        <w:t>змін</w:t>
      </w:r>
      <w:proofErr w:type="spellEnd"/>
      <w:r w:rsidRPr="00BD1951">
        <w:rPr>
          <w:color w:val="000000"/>
        </w:rPr>
        <w:t xml:space="preserve"> до Статуту </w:t>
      </w:r>
      <w:proofErr w:type="spellStart"/>
      <w:r w:rsidRPr="00BD1951">
        <w:rPr>
          <w:color w:val="000000"/>
        </w:rPr>
        <w:t>Товариства</w:t>
      </w:r>
      <w:proofErr w:type="spellEnd"/>
      <w:r w:rsidRPr="00BD1951">
        <w:rPr>
          <w:color w:val="000000"/>
        </w:rPr>
        <w:t xml:space="preserve"> шляхом </w:t>
      </w:r>
      <w:proofErr w:type="spellStart"/>
      <w:r w:rsidRPr="00BD1951">
        <w:rPr>
          <w:color w:val="000000"/>
        </w:rPr>
        <w:t>викладення</w:t>
      </w:r>
      <w:proofErr w:type="spellEnd"/>
      <w:r w:rsidRPr="00BD1951">
        <w:rPr>
          <w:color w:val="000000"/>
        </w:rPr>
        <w:t xml:space="preserve"> </w:t>
      </w:r>
      <w:proofErr w:type="spellStart"/>
      <w:proofErr w:type="gramStart"/>
      <w:r w:rsidRPr="00BD1951">
        <w:rPr>
          <w:color w:val="000000"/>
        </w:rPr>
        <w:t>його</w:t>
      </w:r>
      <w:proofErr w:type="spellEnd"/>
      <w:r w:rsidRPr="00BD1951">
        <w:rPr>
          <w:color w:val="000000"/>
        </w:rPr>
        <w:t xml:space="preserve"> в</w:t>
      </w:r>
      <w:proofErr w:type="gramEnd"/>
      <w:r w:rsidRPr="00BD1951">
        <w:rPr>
          <w:color w:val="000000"/>
        </w:rPr>
        <w:t xml:space="preserve"> </w:t>
      </w:r>
      <w:proofErr w:type="spellStart"/>
      <w:r w:rsidRPr="00BD1951">
        <w:rPr>
          <w:color w:val="000000"/>
        </w:rPr>
        <w:t>новій</w:t>
      </w:r>
      <w:proofErr w:type="spellEnd"/>
      <w:r w:rsidRPr="00BD1951">
        <w:rPr>
          <w:color w:val="000000"/>
        </w:rPr>
        <w:t xml:space="preserve"> </w:t>
      </w:r>
      <w:proofErr w:type="spellStart"/>
      <w:r w:rsidRPr="00BD1951">
        <w:rPr>
          <w:color w:val="000000"/>
        </w:rPr>
        <w:t>редакції</w:t>
      </w:r>
      <w:proofErr w:type="spellEnd"/>
      <w:r w:rsidRPr="00BD1951">
        <w:rPr>
          <w:color w:val="000000"/>
          <w:lang w:val="uk-UA"/>
        </w:rPr>
        <w:t xml:space="preserve">. </w:t>
      </w:r>
      <w:r w:rsidRPr="00BD1951">
        <w:rPr>
          <w:color w:val="000000"/>
        </w:rPr>
        <w:t xml:space="preserve">Про </w:t>
      </w:r>
      <w:proofErr w:type="spellStart"/>
      <w:r w:rsidRPr="00BD1951">
        <w:rPr>
          <w:color w:val="000000"/>
        </w:rPr>
        <w:t>затвердження</w:t>
      </w:r>
      <w:proofErr w:type="spellEnd"/>
      <w:r w:rsidRPr="00BD1951">
        <w:rPr>
          <w:color w:val="000000"/>
        </w:rPr>
        <w:t xml:space="preserve"> Статуту </w:t>
      </w:r>
      <w:proofErr w:type="spellStart"/>
      <w:r w:rsidRPr="00BD1951">
        <w:rPr>
          <w:color w:val="000000"/>
        </w:rPr>
        <w:t>Товариства</w:t>
      </w:r>
      <w:proofErr w:type="spellEnd"/>
      <w:r w:rsidRPr="00BD1951">
        <w:rPr>
          <w:color w:val="000000"/>
        </w:rPr>
        <w:t xml:space="preserve"> </w:t>
      </w:r>
      <w:r w:rsidRPr="00BD1951">
        <w:rPr>
          <w:color w:val="000000"/>
          <w:lang w:val="uk-UA"/>
        </w:rPr>
        <w:t>(</w:t>
      </w:r>
      <w:r w:rsidRPr="00BD1951">
        <w:rPr>
          <w:color w:val="000000"/>
        </w:rPr>
        <w:t>нов</w:t>
      </w:r>
      <w:r w:rsidRPr="00BD1951">
        <w:rPr>
          <w:color w:val="000000"/>
          <w:lang w:val="uk-UA"/>
        </w:rPr>
        <w:t>а</w:t>
      </w:r>
      <w:r w:rsidRPr="00BD1951">
        <w:rPr>
          <w:color w:val="000000"/>
        </w:rPr>
        <w:t xml:space="preserve"> </w:t>
      </w:r>
      <w:proofErr w:type="spellStart"/>
      <w:r w:rsidRPr="00BD1951">
        <w:rPr>
          <w:color w:val="000000"/>
        </w:rPr>
        <w:t>редакці</w:t>
      </w:r>
      <w:proofErr w:type="spellEnd"/>
      <w:r w:rsidRPr="00BD1951">
        <w:rPr>
          <w:color w:val="000000"/>
          <w:lang w:val="uk-UA"/>
        </w:rPr>
        <w:t>я).</w:t>
      </w:r>
    </w:p>
    <w:p w:rsidR="00727401" w:rsidRPr="00BD1951" w:rsidRDefault="00727401" w:rsidP="00727401">
      <w:pPr>
        <w:pStyle w:val="a7"/>
        <w:rPr>
          <w:szCs w:val="24"/>
        </w:rPr>
      </w:pPr>
      <w:r w:rsidRPr="00BD1951">
        <w:rPr>
          <w:szCs w:val="24"/>
        </w:rPr>
        <w:t>Проект рішення з питання №8:</w:t>
      </w:r>
    </w:p>
    <w:p w:rsidR="00727401" w:rsidRPr="00BD1951" w:rsidRDefault="00727401" w:rsidP="00727401">
      <w:pPr>
        <w:pStyle w:val="1"/>
        <w:tabs>
          <w:tab w:val="left" w:pos="360"/>
        </w:tabs>
        <w:autoSpaceDE w:val="0"/>
        <w:autoSpaceDN w:val="0"/>
        <w:adjustRightInd w:val="0"/>
        <w:ind w:left="0"/>
        <w:jc w:val="both"/>
        <w:rPr>
          <w:color w:val="000000"/>
          <w:lang w:val="uk-UA"/>
        </w:rPr>
      </w:pPr>
      <w:r w:rsidRPr="00BD1951">
        <w:rPr>
          <w:lang w:val="uk-UA"/>
        </w:rPr>
        <w:t>- «</w:t>
      </w:r>
      <w:r w:rsidRPr="00BD1951">
        <w:t xml:space="preserve">Внести </w:t>
      </w:r>
      <w:proofErr w:type="spellStart"/>
      <w:r w:rsidRPr="00BD1951">
        <w:t>зміни</w:t>
      </w:r>
      <w:proofErr w:type="spellEnd"/>
      <w:r w:rsidRPr="00BD1951">
        <w:t xml:space="preserve"> до Статуту </w:t>
      </w:r>
      <w:r w:rsidRPr="00BD1951">
        <w:rPr>
          <w:lang w:val="uk-UA"/>
        </w:rPr>
        <w:t>ПРИВАТН</w:t>
      </w:r>
      <w:r w:rsidRPr="00BD1951">
        <w:t xml:space="preserve">ОГО </w:t>
      </w:r>
      <w:r w:rsidRPr="00BD1951">
        <w:rPr>
          <w:lang w:val="uk-UA"/>
        </w:rPr>
        <w:t>АКЦІОНЕРН</w:t>
      </w:r>
      <w:r w:rsidRPr="00BD1951">
        <w:t xml:space="preserve">ОГО </w:t>
      </w:r>
      <w:r w:rsidRPr="00BD1951">
        <w:rPr>
          <w:lang w:val="uk-UA"/>
        </w:rPr>
        <w:t>ТОВАРИСТВ</w:t>
      </w:r>
      <w:r w:rsidRPr="00BD1951">
        <w:t>А</w:t>
      </w:r>
      <w:r w:rsidRPr="00BD1951">
        <w:rPr>
          <w:lang w:val="uk-UA"/>
        </w:rPr>
        <w:t xml:space="preserve"> «КОНОТОПСЬКИЙ ХЛІБОКОМБІНАТ» </w:t>
      </w:r>
      <w:r w:rsidRPr="00BD1951">
        <w:t xml:space="preserve">шляхом </w:t>
      </w:r>
      <w:proofErr w:type="spellStart"/>
      <w:r w:rsidRPr="00BD1951">
        <w:t>викладення</w:t>
      </w:r>
      <w:proofErr w:type="spellEnd"/>
      <w:r w:rsidRPr="00BD1951">
        <w:t xml:space="preserve"> </w:t>
      </w:r>
      <w:proofErr w:type="spellStart"/>
      <w:r w:rsidRPr="00BD1951">
        <w:t>його</w:t>
      </w:r>
      <w:proofErr w:type="spellEnd"/>
      <w:r w:rsidRPr="00BD1951">
        <w:t xml:space="preserve"> в </w:t>
      </w:r>
      <w:proofErr w:type="spellStart"/>
      <w:r w:rsidRPr="00BD1951">
        <w:t>новій</w:t>
      </w:r>
      <w:proofErr w:type="spellEnd"/>
      <w:r w:rsidRPr="00BD1951">
        <w:t xml:space="preserve"> </w:t>
      </w:r>
      <w:proofErr w:type="spellStart"/>
      <w:r w:rsidRPr="00BD1951">
        <w:t>редакції</w:t>
      </w:r>
      <w:proofErr w:type="spellEnd"/>
      <w:r w:rsidRPr="00BD1951">
        <w:t xml:space="preserve">. </w:t>
      </w:r>
      <w:proofErr w:type="spellStart"/>
      <w:r w:rsidRPr="00BD1951">
        <w:t>Затвердити</w:t>
      </w:r>
      <w:proofErr w:type="spellEnd"/>
      <w:r w:rsidRPr="00BD1951">
        <w:t xml:space="preserve"> Статут </w:t>
      </w:r>
      <w:proofErr w:type="gramStart"/>
      <w:r w:rsidRPr="00BD1951">
        <w:rPr>
          <w:lang w:val="uk-UA"/>
        </w:rPr>
        <w:t>ПРИВАТН</w:t>
      </w:r>
      <w:r w:rsidRPr="00BD1951">
        <w:t>ОГО</w:t>
      </w:r>
      <w:proofErr w:type="gramEnd"/>
      <w:r w:rsidRPr="00BD1951">
        <w:t xml:space="preserve"> </w:t>
      </w:r>
      <w:r w:rsidRPr="00BD1951">
        <w:rPr>
          <w:lang w:val="uk-UA"/>
        </w:rPr>
        <w:t>АКЦІОНЕРН</w:t>
      </w:r>
      <w:r w:rsidRPr="00BD1951">
        <w:t xml:space="preserve">ОГО </w:t>
      </w:r>
      <w:r w:rsidRPr="00BD1951">
        <w:rPr>
          <w:lang w:val="uk-UA"/>
        </w:rPr>
        <w:t>ТОВАРИСТВ</w:t>
      </w:r>
      <w:r w:rsidRPr="00BD1951">
        <w:t>А</w:t>
      </w:r>
      <w:r w:rsidRPr="00BD1951">
        <w:rPr>
          <w:lang w:val="uk-UA"/>
        </w:rPr>
        <w:t xml:space="preserve"> «КОНОТОПСЬКИЙ ХЛІБОКОМБІНАТ»</w:t>
      </w:r>
      <w:r w:rsidRPr="00BD1951">
        <w:t xml:space="preserve"> </w:t>
      </w:r>
      <w:r w:rsidRPr="00BD1951">
        <w:rPr>
          <w:lang w:val="uk-UA"/>
        </w:rPr>
        <w:t>(</w:t>
      </w:r>
      <w:r w:rsidRPr="00BD1951">
        <w:t>нов</w:t>
      </w:r>
      <w:r w:rsidRPr="00BD1951">
        <w:rPr>
          <w:lang w:val="uk-UA"/>
        </w:rPr>
        <w:t>а</w:t>
      </w:r>
      <w:r w:rsidRPr="00BD1951">
        <w:t xml:space="preserve"> </w:t>
      </w:r>
      <w:proofErr w:type="spellStart"/>
      <w:r w:rsidRPr="00BD1951">
        <w:t>редакці</w:t>
      </w:r>
      <w:proofErr w:type="spellEnd"/>
      <w:r w:rsidRPr="00BD1951">
        <w:rPr>
          <w:lang w:val="uk-UA"/>
        </w:rPr>
        <w:t>я)»</w:t>
      </w:r>
      <w:r w:rsidRPr="00BD1951">
        <w:t>.</w:t>
      </w:r>
    </w:p>
    <w:p w:rsidR="00727401" w:rsidRPr="00F8368E" w:rsidRDefault="00727401" w:rsidP="00727401">
      <w:pPr>
        <w:pStyle w:val="1"/>
        <w:tabs>
          <w:tab w:val="left" w:pos="360"/>
        </w:tabs>
        <w:autoSpaceDE w:val="0"/>
        <w:autoSpaceDN w:val="0"/>
        <w:adjustRightInd w:val="0"/>
        <w:ind w:left="0"/>
        <w:jc w:val="both"/>
        <w:rPr>
          <w:sz w:val="10"/>
          <w:szCs w:val="10"/>
          <w:lang w:val="uk-UA"/>
        </w:rPr>
      </w:pPr>
    </w:p>
    <w:p w:rsidR="00727401" w:rsidRPr="00BD1951" w:rsidRDefault="00727401" w:rsidP="00727401">
      <w:pPr>
        <w:pStyle w:val="1"/>
        <w:tabs>
          <w:tab w:val="left" w:pos="360"/>
        </w:tabs>
        <w:autoSpaceDE w:val="0"/>
        <w:autoSpaceDN w:val="0"/>
        <w:adjustRightInd w:val="0"/>
        <w:ind w:left="0"/>
        <w:jc w:val="both"/>
        <w:rPr>
          <w:lang w:val="uk-UA"/>
        </w:rPr>
      </w:pPr>
      <w:r w:rsidRPr="00BD1951">
        <w:rPr>
          <w:lang w:val="uk-UA"/>
        </w:rPr>
        <w:t xml:space="preserve">Питання №9. </w:t>
      </w:r>
      <w:r w:rsidRPr="00BD1951">
        <w:t xml:space="preserve">Про </w:t>
      </w:r>
      <w:proofErr w:type="spellStart"/>
      <w:r w:rsidRPr="00BD1951">
        <w:t>надання</w:t>
      </w:r>
      <w:proofErr w:type="spellEnd"/>
      <w:r w:rsidRPr="00BD1951">
        <w:t xml:space="preserve"> </w:t>
      </w:r>
      <w:proofErr w:type="spellStart"/>
      <w:r w:rsidRPr="00BD1951">
        <w:t>повноважень</w:t>
      </w:r>
      <w:proofErr w:type="spellEnd"/>
      <w:r w:rsidRPr="00BD1951">
        <w:t xml:space="preserve"> </w:t>
      </w:r>
      <w:proofErr w:type="spellStart"/>
      <w:r w:rsidRPr="00BD1951">
        <w:t>щодо</w:t>
      </w:r>
      <w:proofErr w:type="spellEnd"/>
      <w:r w:rsidRPr="00BD1951">
        <w:t xml:space="preserve"> </w:t>
      </w:r>
      <w:proofErr w:type="spellStart"/>
      <w:proofErr w:type="gramStart"/>
      <w:r w:rsidRPr="00BD1951">
        <w:t>п</w:t>
      </w:r>
      <w:proofErr w:type="gramEnd"/>
      <w:r w:rsidRPr="00BD1951">
        <w:t>ідписання</w:t>
      </w:r>
      <w:proofErr w:type="spellEnd"/>
      <w:r w:rsidRPr="00BD1951">
        <w:t xml:space="preserve"> Статуту </w:t>
      </w:r>
      <w:proofErr w:type="spellStart"/>
      <w:r w:rsidRPr="00BD1951">
        <w:t>Товариства</w:t>
      </w:r>
      <w:proofErr w:type="spellEnd"/>
      <w:r w:rsidRPr="00BD1951">
        <w:t xml:space="preserve"> </w:t>
      </w:r>
      <w:r w:rsidRPr="00BD1951">
        <w:rPr>
          <w:lang w:val="uk-UA"/>
        </w:rPr>
        <w:t>(н</w:t>
      </w:r>
      <w:proofErr w:type="spellStart"/>
      <w:r w:rsidRPr="00BD1951">
        <w:rPr>
          <w:color w:val="000000"/>
        </w:rPr>
        <w:t>ов</w:t>
      </w:r>
      <w:proofErr w:type="spellEnd"/>
      <w:r w:rsidRPr="00BD1951">
        <w:rPr>
          <w:color w:val="000000"/>
          <w:lang w:val="uk-UA"/>
        </w:rPr>
        <w:t>а</w:t>
      </w:r>
      <w:r w:rsidRPr="00BD1951">
        <w:rPr>
          <w:color w:val="000000"/>
        </w:rPr>
        <w:t xml:space="preserve"> </w:t>
      </w:r>
      <w:proofErr w:type="spellStart"/>
      <w:r w:rsidRPr="00BD1951">
        <w:rPr>
          <w:color w:val="000000"/>
        </w:rPr>
        <w:t>редакці</w:t>
      </w:r>
      <w:proofErr w:type="spellEnd"/>
      <w:r w:rsidRPr="00BD1951">
        <w:rPr>
          <w:color w:val="000000"/>
          <w:lang w:val="uk-UA"/>
        </w:rPr>
        <w:t>я)</w:t>
      </w:r>
      <w:r w:rsidRPr="00BD1951">
        <w:rPr>
          <w:lang w:val="uk-UA"/>
        </w:rPr>
        <w:t>.</w:t>
      </w:r>
    </w:p>
    <w:p w:rsidR="00727401" w:rsidRPr="00BD1951" w:rsidRDefault="00727401" w:rsidP="00727401">
      <w:pPr>
        <w:pStyle w:val="a7"/>
        <w:rPr>
          <w:szCs w:val="24"/>
        </w:rPr>
      </w:pPr>
      <w:r w:rsidRPr="00BD1951">
        <w:rPr>
          <w:szCs w:val="24"/>
        </w:rPr>
        <w:t>Проект рішення з питання №9:</w:t>
      </w:r>
    </w:p>
    <w:p w:rsidR="00727401" w:rsidRPr="00BD1951" w:rsidRDefault="00727401" w:rsidP="00727401">
      <w:pPr>
        <w:pStyle w:val="1"/>
        <w:tabs>
          <w:tab w:val="left" w:pos="360"/>
        </w:tabs>
        <w:autoSpaceDE w:val="0"/>
        <w:autoSpaceDN w:val="0"/>
        <w:adjustRightInd w:val="0"/>
        <w:ind w:left="0"/>
        <w:jc w:val="both"/>
        <w:rPr>
          <w:lang w:val="uk-UA"/>
        </w:rPr>
      </w:pPr>
      <w:r w:rsidRPr="00BD1951">
        <w:rPr>
          <w:lang w:val="uk-UA"/>
        </w:rPr>
        <w:t>- «Надати повноваження щодо підписання Статуту ПРИВАТНОГО АКЦІОНЕРНОГО ТОВАРИСТВА «КОНОТОПСЬКИЙ ХЛІБОКОМБІНАТ» (нова редакція) голові річних загальних зборів акціонерів Товариства – Кучмі Любові Іванівні та секретарю річних загальних зборів акціонерів Товариства - Білан Лідії Михайлівні»;</w:t>
      </w:r>
    </w:p>
    <w:p w:rsidR="00727401" w:rsidRPr="00F8368E" w:rsidRDefault="00727401" w:rsidP="00727401">
      <w:pPr>
        <w:pStyle w:val="1"/>
        <w:tabs>
          <w:tab w:val="left" w:pos="360"/>
        </w:tabs>
        <w:autoSpaceDE w:val="0"/>
        <w:autoSpaceDN w:val="0"/>
        <w:adjustRightInd w:val="0"/>
        <w:ind w:left="0"/>
        <w:jc w:val="both"/>
        <w:rPr>
          <w:sz w:val="10"/>
          <w:szCs w:val="10"/>
          <w:lang w:val="uk-UA"/>
        </w:rPr>
      </w:pPr>
    </w:p>
    <w:p w:rsidR="00727401" w:rsidRPr="00BD1951" w:rsidRDefault="00727401" w:rsidP="00727401">
      <w:pPr>
        <w:pStyle w:val="1"/>
        <w:tabs>
          <w:tab w:val="left" w:pos="360"/>
        </w:tabs>
        <w:autoSpaceDE w:val="0"/>
        <w:autoSpaceDN w:val="0"/>
        <w:adjustRightInd w:val="0"/>
        <w:ind w:left="0"/>
        <w:jc w:val="both"/>
        <w:rPr>
          <w:lang w:val="uk-UA"/>
        </w:rPr>
      </w:pPr>
      <w:r w:rsidRPr="00BD1951">
        <w:rPr>
          <w:lang w:val="uk-UA"/>
        </w:rPr>
        <w:t xml:space="preserve">Питання №10. </w:t>
      </w:r>
      <w:r w:rsidRPr="00BD1951">
        <w:rPr>
          <w:shd w:val="clear" w:color="auto" w:fill="FFFFFF"/>
        </w:rPr>
        <w:t xml:space="preserve">Про </w:t>
      </w:r>
      <w:proofErr w:type="spellStart"/>
      <w:r w:rsidRPr="00BD1951">
        <w:t>надання</w:t>
      </w:r>
      <w:proofErr w:type="spellEnd"/>
      <w:r w:rsidRPr="00BD1951">
        <w:t xml:space="preserve"> </w:t>
      </w:r>
      <w:proofErr w:type="spellStart"/>
      <w:r w:rsidRPr="00BD1951">
        <w:t>повноважень</w:t>
      </w:r>
      <w:proofErr w:type="spellEnd"/>
      <w:r w:rsidRPr="00BD1951">
        <w:t xml:space="preserve"> </w:t>
      </w:r>
      <w:r w:rsidRPr="00BD1951">
        <w:rPr>
          <w:shd w:val="clear" w:color="auto" w:fill="FFFFFF"/>
        </w:rPr>
        <w:t xml:space="preserve">з </w:t>
      </w:r>
      <w:proofErr w:type="spellStart"/>
      <w:r w:rsidRPr="00BD1951">
        <w:rPr>
          <w:shd w:val="clear" w:color="auto" w:fill="FFFFFF"/>
        </w:rPr>
        <w:t>питань</w:t>
      </w:r>
      <w:proofErr w:type="spellEnd"/>
      <w:r w:rsidRPr="00BD1951">
        <w:rPr>
          <w:shd w:val="clear" w:color="auto" w:fill="FFFFFF"/>
        </w:rPr>
        <w:t xml:space="preserve"> </w:t>
      </w:r>
      <w:proofErr w:type="spellStart"/>
      <w:r w:rsidRPr="00BD1951">
        <w:rPr>
          <w:shd w:val="clear" w:color="auto" w:fill="FFFFFF"/>
        </w:rPr>
        <w:t>державної</w:t>
      </w:r>
      <w:proofErr w:type="spellEnd"/>
      <w:r w:rsidRPr="00BD1951">
        <w:rPr>
          <w:shd w:val="clear" w:color="auto" w:fill="FFFFFF"/>
        </w:rPr>
        <w:t xml:space="preserve"> </w:t>
      </w:r>
      <w:proofErr w:type="spellStart"/>
      <w:r w:rsidRPr="00BD1951">
        <w:rPr>
          <w:shd w:val="clear" w:color="auto" w:fill="FFFFFF"/>
        </w:rPr>
        <w:t>реєстрації</w:t>
      </w:r>
      <w:proofErr w:type="spellEnd"/>
      <w:r w:rsidRPr="00BD1951">
        <w:rPr>
          <w:shd w:val="clear" w:color="auto" w:fill="FFFFFF"/>
        </w:rPr>
        <w:t xml:space="preserve"> </w:t>
      </w:r>
      <w:r w:rsidRPr="00BD1951">
        <w:t xml:space="preserve">Статуту </w:t>
      </w:r>
      <w:proofErr w:type="spellStart"/>
      <w:r w:rsidRPr="00BD1951">
        <w:t>Товариства</w:t>
      </w:r>
      <w:proofErr w:type="spellEnd"/>
      <w:r w:rsidRPr="00BD1951">
        <w:t xml:space="preserve"> </w:t>
      </w:r>
      <w:r w:rsidRPr="00BD1951">
        <w:rPr>
          <w:lang w:val="uk-UA"/>
        </w:rPr>
        <w:t>(</w:t>
      </w:r>
      <w:proofErr w:type="gramStart"/>
      <w:r w:rsidRPr="00BD1951">
        <w:t>нов</w:t>
      </w:r>
      <w:r w:rsidRPr="00BD1951">
        <w:rPr>
          <w:lang w:val="uk-UA"/>
        </w:rPr>
        <w:t>а</w:t>
      </w:r>
      <w:proofErr w:type="gramEnd"/>
      <w:r w:rsidRPr="00BD1951">
        <w:t xml:space="preserve"> </w:t>
      </w:r>
      <w:proofErr w:type="spellStart"/>
      <w:r w:rsidRPr="00BD1951">
        <w:t>редакці</w:t>
      </w:r>
      <w:proofErr w:type="spellEnd"/>
      <w:r w:rsidRPr="00BD1951">
        <w:rPr>
          <w:lang w:val="uk-UA"/>
        </w:rPr>
        <w:t>я).</w:t>
      </w:r>
    </w:p>
    <w:p w:rsidR="00727401" w:rsidRPr="00BD1951" w:rsidRDefault="00727401" w:rsidP="00727401">
      <w:pPr>
        <w:pStyle w:val="a7"/>
        <w:rPr>
          <w:szCs w:val="24"/>
        </w:rPr>
      </w:pPr>
      <w:r w:rsidRPr="00BD1951">
        <w:rPr>
          <w:szCs w:val="24"/>
        </w:rPr>
        <w:t>Проект рішення з питання №10:</w:t>
      </w:r>
    </w:p>
    <w:p w:rsidR="00727401" w:rsidRPr="00BD1951" w:rsidRDefault="00727401" w:rsidP="00727401">
      <w:pPr>
        <w:pStyle w:val="1"/>
        <w:tabs>
          <w:tab w:val="left" w:pos="360"/>
        </w:tabs>
        <w:autoSpaceDE w:val="0"/>
        <w:autoSpaceDN w:val="0"/>
        <w:adjustRightInd w:val="0"/>
        <w:ind w:left="0"/>
        <w:jc w:val="both"/>
        <w:rPr>
          <w:lang w:val="uk-UA"/>
        </w:rPr>
      </w:pPr>
      <w:r w:rsidRPr="00BD1951">
        <w:rPr>
          <w:lang w:val="uk-UA"/>
        </w:rPr>
        <w:t xml:space="preserve">- «Уповноважити голову правління ПРИВАТНОГО АКЦІОНЕРНОГО ТОВАРИСТВА «КОНОТОПСЬКИЙ ХЛІБОКОМБІНАТ» – Повидиш Валентину Федорівну здійснити всі юридичні та фактичні дії по реєстрації Статуту ПРИВАТНОГО АКЦІОНЕРНОГО ТОВАРИСТВА «КОНОТОПСЬКИЙ ХЛІБОКОМБІНАТ» (нова редакція) в органах державної реєстрації у відповідності до вимог чинного законодавства, з правом уповноважувати інших осіб на здійснення процедури </w:t>
      </w:r>
      <w:r w:rsidRPr="00BD1951">
        <w:rPr>
          <w:shd w:val="clear" w:color="auto" w:fill="FFFFFF"/>
          <w:lang w:val="uk-UA"/>
        </w:rPr>
        <w:t xml:space="preserve">державної реєстрації Статуту Товариства </w:t>
      </w:r>
      <w:r w:rsidRPr="00BD1951">
        <w:rPr>
          <w:lang w:val="uk-UA"/>
        </w:rPr>
        <w:t>шляхом видачі таким особам відповідних довіреностей»;</w:t>
      </w:r>
    </w:p>
    <w:p w:rsidR="00727401" w:rsidRPr="00F8368E" w:rsidRDefault="00727401" w:rsidP="00727401">
      <w:pPr>
        <w:pStyle w:val="1"/>
        <w:tabs>
          <w:tab w:val="left" w:pos="360"/>
        </w:tabs>
        <w:autoSpaceDE w:val="0"/>
        <w:autoSpaceDN w:val="0"/>
        <w:adjustRightInd w:val="0"/>
        <w:ind w:left="0"/>
        <w:jc w:val="both"/>
        <w:rPr>
          <w:sz w:val="10"/>
          <w:szCs w:val="10"/>
          <w:lang w:val="uk-UA"/>
        </w:rPr>
      </w:pPr>
    </w:p>
    <w:p w:rsidR="00727401" w:rsidRPr="00BD1951" w:rsidRDefault="00727401" w:rsidP="00727401">
      <w:pPr>
        <w:pStyle w:val="1"/>
        <w:tabs>
          <w:tab w:val="left" w:pos="360"/>
        </w:tabs>
        <w:autoSpaceDE w:val="0"/>
        <w:autoSpaceDN w:val="0"/>
        <w:adjustRightInd w:val="0"/>
        <w:ind w:left="0" w:right="83"/>
        <w:jc w:val="both"/>
        <w:rPr>
          <w:color w:val="000000"/>
          <w:lang w:val="uk-UA"/>
        </w:rPr>
      </w:pPr>
      <w:r w:rsidRPr="00BD1951">
        <w:rPr>
          <w:lang w:val="uk-UA"/>
        </w:rPr>
        <w:t xml:space="preserve">Питання №11. </w:t>
      </w:r>
      <w:r w:rsidRPr="00BD1951">
        <w:rPr>
          <w:color w:val="000000"/>
          <w:lang w:val="uk-UA"/>
        </w:rPr>
        <w:t xml:space="preserve">Про внесення змін до Положення про наглядову раду Товариства шляхом викладення його в новій редакції. </w:t>
      </w:r>
      <w:r w:rsidRPr="00BD1951">
        <w:t xml:space="preserve">Про </w:t>
      </w:r>
      <w:proofErr w:type="spellStart"/>
      <w:r w:rsidRPr="00BD1951">
        <w:t>надання</w:t>
      </w:r>
      <w:proofErr w:type="spellEnd"/>
      <w:r w:rsidRPr="00BD1951">
        <w:t xml:space="preserve"> </w:t>
      </w:r>
      <w:proofErr w:type="spellStart"/>
      <w:r w:rsidRPr="00BD1951">
        <w:t>повноважень</w:t>
      </w:r>
      <w:proofErr w:type="spellEnd"/>
      <w:r w:rsidRPr="00BD1951">
        <w:t xml:space="preserve"> </w:t>
      </w:r>
      <w:proofErr w:type="spellStart"/>
      <w:r w:rsidRPr="00BD1951">
        <w:t>щодо</w:t>
      </w:r>
      <w:proofErr w:type="spellEnd"/>
      <w:r w:rsidRPr="00BD1951">
        <w:t xml:space="preserve"> </w:t>
      </w:r>
      <w:proofErr w:type="spellStart"/>
      <w:proofErr w:type="gramStart"/>
      <w:r w:rsidRPr="00BD1951">
        <w:t>п</w:t>
      </w:r>
      <w:proofErr w:type="gramEnd"/>
      <w:r w:rsidRPr="00BD1951">
        <w:t>ідписання</w:t>
      </w:r>
      <w:proofErr w:type="spellEnd"/>
      <w:r w:rsidRPr="00BD1951">
        <w:t xml:space="preserve"> </w:t>
      </w:r>
      <w:proofErr w:type="spellStart"/>
      <w:r w:rsidRPr="00BD1951">
        <w:t>Положення</w:t>
      </w:r>
      <w:proofErr w:type="spellEnd"/>
      <w:r w:rsidRPr="00BD1951">
        <w:t xml:space="preserve"> про </w:t>
      </w:r>
      <w:r w:rsidRPr="00BD1951">
        <w:rPr>
          <w:lang w:val="uk-UA"/>
        </w:rPr>
        <w:t xml:space="preserve">наглядову раду </w:t>
      </w:r>
      <w:proofErr w:type="spellStart"/>
      <w:r w:rsidRPr="00BD1951">
        <w:t>Товариства</w:t>
      </w:r>
      <w:proofErr w:type="spellEnd"/>
      <w:r w:rsidRPr="00BD1951">
        <w:t xml:space="preserve"> </w:t>
      </w:r>
      <w:r w:rsidRPr="00BD1951">
        <w:rPr>
          <w:lang w:val="uk-UA"/>
        </w:rPr>
        <w:t>(</w:t>
      </w:r>
      <w:r w:rsidRPr="00BD1951">
        <w:t>нов</w:t>
      </w:r>
      <w:r w:rsidRPr="00BD1951">
        <w:rPr>
          <w:lang w:val="uk-UA"/>
        </w:rPr>
        <w:t>а</w:t>
      </w:r>
      <w:r w:rsidRPr="00BD1951">
        <w:t xml:space="preserve"> </w:t>
      </w:r>
      <w:proofErr w:type="spellStart"/>
      <w:r w:rsidRPr="00BD1951">
        <w:t>редакці</w:t>
      </w:r>
      <w:proofErr w:type="spellEnd"/>
      <w:r w:rsidRPr="00BD1951">
        <w:rPr>
          <w:lang w:val="uk-UA"/>
        </w:rPr>
        <w:t>я)</w:t>
      </w:r>
      <w:r w:rsidRPr="00BD1951">
        <w:rPr>
          <w:color w:val="000000"/>
          <w:lang w:val="uk-UA"/>
        </w:rPr>
        <w:t>.</w:t>
      </w:r>
    </w:p>
    <w:p w:rsidR="00727401" w:rsidRPr="00BD1951" w:rsidRDefault="00727401" w:rsidP="00727401">
      <w:pPr>
        <w:pStyle w:val="a7"/>
        <w:rPr>
          <w:szCs w:val="24"/>
        </w:rPr>
      </w:pPr>
      <w:r w:rsidRPr="00BD1951">
        <w:rPr>
          <w:szCs w:val="24"/>
        </w:rPr>
        <w:t>Проект рішення з питання №11:</w:t>
      </w:r>
    </w:p>
    <w:p w:rsidR="00727401" w:rsidRPr="00BD1951" w:rsidRDefault="00727401" w:rsidP="00727401">
      <w:pPr>
        <w:pStyle w:val="a7"/>
        <w:rPr>
          <w:szCs w:val="24"/>
        </w:rPr>
      </w:pPr>
      <w:r w:rsidRPr="00BD1951">
        <w:rPr>
          <w:szCs w:val="24"/>
        </w:rPr>
        <w:t>- «</w:t>
      </w:r>
      <w:r w:rsidRPr="00BD1951">
        <w:rPr>
          <w:color w:val="auto"/>
          <w:szCs w:val="24"/>
        </w:rPr>
        <w:t>Внести зміни до Положення про наглядову раду ПРИВАТНОГО АКЦІОНЕРНОГО ТОВАРИСТВА «КОНОТОПСЬКИЙ ХЛІБОКОМБІНАТ» шляхом викладення його в новій редакції. Затвердити Положення про наглядову раду ПРИВАТНОГО АКЦІОНЕРНОГО ТОВАРИСТВА «КОНОТОПСЬКИЙ ХЛІБОКОМБІНАТ» (нова редакція). Уповноважити голову річних загальних зборів акціонерів Товариства – Кучму Любов Іванівну та секретаря річних загальних зборів акціонерів Товариства – Білан Лідію Михайлівну на підписання Положення про наглядову раду ПРИВАТНОГО АКЦІОНЕРНОГО ТОВАРИСТВА «КОНОТОПСЬКИЙ ХЛІБОКОМБІНАТ» (нова редакція</w:t>
      </w:r>
      <w:r w:rsidRPr="00BD1951">
        <w:rPr>
          <w:szCs w:val="24"/>
        </w:rPr>
        <w:t>)»;</w:t>
      </w:r>
    </w:p>
    <w:p w:rsidR="00727401" w:rsidRPr="00F8368E" w:rsidRDefault="00727401" w:rsidP="00727401">
      <w:pPr>
        <w:pStyle w:val="1"/>
        <w:tabs>
          <w:tab w:val="left" w:pos="360"/>
        </w:tabs>
        <w:autoSpaceDE w:val="0"/>
        <w:autoSpaceDN w:val="0"/>
        <w:adjustRightInd w:val="0"/>
        <w:ind w:left="0" w:right="83"/>
        <w:jc w:val="both"/>
        <w:rPr>
          <w:color w:val="000000"/>
          <w:sz w:val="10"/>
          <w:szCs w:val="10"/>
          <w:lang w:val="uk-UA"/>
        </w:rPr>
      </w:pPr>
    </w:p>
    <w:p w:rsidR="00727401" w:rsidRPr="00BD1951" w:rsidRDefault="00727401" w:rsidP="00727401">
      <w:pPr>
        <w:jc w:val="both"/>
        <w:rPr>
          <w:lang w:val="uk-UA"/>
        </w:rPr>
      </w:pPr>
      <w:r w:rsidRPr="00BD1951">
        <w:rPr>
          <w:lang w:val="uk-UA"/>
        </w:rPr>
        <w:t>Питання №12. Про припинення повноважень голови та членів наглядової ради Товариства</w:t>
      </w:r>
      <w:r w:rsidRPr="00BD1951">
        <w:t>.</w:t>
      </w:r>
    </w:p>
    <w:p w:rsidR="00727401" w:rsidRPr="00BD1951" w:rsidRDefault="00727401" w:rsidP="00727401">
      <w:pPr>
        <w:pStyle w:val="a7"/>
        <w:rPr>
          <w:color w:val="auto"/>
          <w:szCs w:val="24"/>
        </w:rPr>
      </w:pPr>
      <w:r w:rsidRPr="00BD1951">
        <w:rPr>
          <w:color w:val="auto"/>
          <w:szCs w:val="24"/>
        </w:rPr>
        <w:t>Проект рішення з питання №12:</w:t>
      </w:r>
    </w:p>
    <w:p w:rsidR="00727401" w:rsidRPr="00BD1951" w:rsidRDefault="00727401" w:rsidP="00727401">
      <w:pPr>
        <w:pStyle w:val="a7"/>
        <w:rPr>
          <w:color w:val="auto"/>
          <w:szCs w:val="24"/>
        </w:rPr>
      </w:pPr>
      <w:r w:rsidRPr="00BD1951">
        <w:rPr>
          <w:color w:val="auto"/>
          <w:szCs w:val="24"/>
        </w:rPr>
        <w:t xml:space="preserve">- «Припинити повноваження голови наглядової ради ПРИВАТНОГО АКЦІОНЕРНОГО ТОВАРИСТВА «КОНОТОПСЬКИЙ ХЛІБОКОМБІНАТ»: </w:t>
      </w:r>
      <w:proofErr w:type="spellStart"/>
      <w:r w:rsidRPr="00BD1951">
        <w:rPr>
          <w:color w:val="auto"/>
          <w:szCs w:val="24"/>
        </w:rPr>
        <w:t>Шахновського</w:t>
      </w:r>
      <w:proofErr w:type="spellEnd"/>
      <w:r w:rsidRPr="00BD1951">
        <w:rPr>
          <w:color w:val="auto"/>
          <w:szCs w:val="24"/>
        </w:rPr>
        <w:t xml:space="preserve"> Анатолія </w:t>
      </w:r>
      <w:r w:rsidRPr="00BD1951">
        <w:rPr>
          <w:color w:val="auto"/>
          <w:szCs w:val="24"/>
        </w:rPr>
        <w:lastRenderedPageBreak/>
        <w:t xml:space="preserve">Євгеновича, членів наглядової ради ПРИВАТНОГО АКЦІОНЕРНОГО ТОВАРИСТВА «КОНОТОПСЬКИЙ ХЛІБОКОМБІНАТ»: </w:t>
      </w:r>
      <w:proofErr w:type="spellStart"/>
      <w:r w:rsidRPr="00BD1951">
        <w:rPr>
          <w:color w:val="auto"/>
          <w:szCs w:val="24"/>
        </w:rPr>
        <w:t>Андрійченка</w:t>
      </w:r>
      <w:proofErr w:type="spellEnd"/>
      <w:r w:rsidRPr="00BD1951">
        <w:rPr>
          <w:color w:val="auto"/>
          <w:szCs w:val="24"/>
        </w:rPr>
        <w:t xml:space="preserve"> Олександра Леонідовича, Бондаренка Олександра Вікторовича, </w:t>
      </w:r>
      <w:proofErr w:type="spellStart"/>
      <w:r w:rsidRPr="00BD1951">
        <w:rPr>
          <w:color w:val="auto"/>
          <w:szCs w:val="24"/>
        </w:rPr>
        <w:t>Філь</w:t>
      </w:r>
      <w:proofErr w:type="spellEnd"/>
      <w:r w:rsidRPr="00BD1951">
        <w:rPr>
          <w:color w:val="auto"/>
          <w:szCs w:val="24"/>
        </w:rPr>
        <w:t xml:space="preserve"> Олександра Володимировича, </w:t>
      </w:r>
      <w:proofErr w:type="spellStart"/>
      <w:r w:rsidRPr="00BD1951">
        <w:rPr>
          <w:color w:val="auto"/>
          <w:szCs w:val="24"/>
        </w:rPr>
        <w:t>Пасенкової</w:t>
      </w:r>
      <w:proofErr w:type="spellEnd"/>
      <w:r w:rsidRPr="00BD1951">
        <w:rPr>
          <w:color w:val="auto"/>
          <w:szCs w:val="24"/>
        </w:rPr>
        <w:t xml:space="preserve"> Жанни Віталіївни, 19.04.2019 року»;</w:t>
      </w:r>
    </w:p>
    <w:p w:rsidR="00727401" w:rsidRPr="00F8368E" w:rsidRDefault="00727401" w:rsidP="00727401">
      <w:pPr>
        <w:pStyle w:val="1"/>
        <w:tabs>
          <w:tab w:val="left" w:pos="360"/>
        </w:tabs>
        <w:autoSpaceDE w:val="0"/>
        <w:autoSpaceDN w:val="0"/>
        <w:adjustRightInd w:val="0"/>
        <w:ind w:left="0" w:right="83"/>
        <w:jc w:val="both"/>
        <w:rPr>
          <w:sz w:val="10"/>
          <w:szCs w:val="10"/>
          <w:lang w:val="uk-UA"/>
        </w:rPr>
      </w:pPr>
    </w:p>
    <w:p w:rsidR="00727401" w:rsidRPr="00BD1951" w:rsidRDefault="00727401" w:rsidP="00727401">
      <w:pPr>
        <w:pStyle w:val="1"/>
        <w:tabs>
          <w:tab w:val="left" w:pos="360"/>
        </w:tabs>
        <w:autoSpaceDE w:val="0"/>
        <w:autoSpaceDN w:val="0"/>
        <w:adjustRightInd w:val="0"/>
        <w:ind w:left="0" w:right="83"/>
        <w:jc w:val="both"/>
        <w:rPr>
          <w:lang w:val="uk-UA"/>
        </w:rPr>
      </w:pPr>
      <w:r w:rsidRPr="00BD1951">
        <w:rPr>
          <w:lang w:val="uk-UA"/>
        </w:rPr>
        <w:t>Питання №13. Про о</w:t>
      </w:r>
      <w:r w:rsidRPr="00BD1951">
        <w:rPr>
          <w:color w:val="000000"/>
          <w:lang w:val="uk-UA"/>
        </w:rPr>
        <w:t>брання членів наглядової ради Товариства</w:t>
      </w:r>
      <w:r w:rsidRPr="00BD1951">
        <w:rPr>
          <w:lang w:val="uk-UA"/>
        </w:rPr>
        <w:t>.</w:t>
      </w:r>
    </w:p>
    <w:p w:rsidR="00727401" w:rsidRPr="00BD1951" w:rsidRDefault="00727401" w:rsidP="00727401">
      <w:pPr>
        <w:pStyle w:val="a7"/>
        <w:rPr>
          <w:szCs w:val="24"/>
        </w:rPr>
      </w:pPr>
      <w:r w:rsidRPr="00BD1951">
        <w:rPr>
          <w:szCs w:val="24"/>
        </w:rPr>
        <w:t>Проект рішення з питання №13:</w:t>
      </w:r>
    </w:p>
    <w:p w:rsidR="00727401" w:rsidRPr="00BD1951" w:rsidRDefault="00727401" w:rsidP="00727401">
      <w:pPr>
        <w:pStyle w:val="a7"/>
        <w:tabs>
          <w:tab w:val="clear" w:pos="1140"/>
        </w:tabs>
        <w:rPr>
          <w:szCs w:val="24"/>
        </w:rPr>
      </w:pPr>
      <w:r w:rsidRPr="00BD1951">
        <w:rPr>
          <w:szCs w:val="24"/>
        </w:rPr>
        <w:t>- «Обрати членами наглядової ради ПРИВАТНОГО АКЦІОНЕРНОГО ТОВАРИСТВА «КОНОТОПСЬКИЙ ХЛІБОКОМБІНАТ»:</w:t>
      </w:r>
    </w:p>
    <w:p w:rsidR="00727401" w:rsidRPr="00BD1951" w:rsidRDefault="00727401" w:rsidP="00727401">
      <w:pPr>
        <w:ind w:firstLine="708"/>
        <w:jc w:val="both"/>
        <w:rPr>
          <w:b/>
        </w:rPr>
      </w:pPr>
      <w:r w:rsidRPr="00BD1951">
        <w:rPr>
          <w:lang w:val="uk-UA"/>
        </w:rPr>
        <w:t xml:space="preserve">а) </w:t>
      </w:r>
      <w:proofErr w:type="spellStart"/>
      <w:r w:rsidRPr="00BD1951">
        <w:rPr>
          <w:lang w:val="uk-UA"/>
        </w:rPr>
        <w:t>Фомінова</w:t>
      </w:r>
      <w:proofErr w:type="spellEnd"/>
      <w:r w:rsidRPr="00BD1951">
        <w:rPr>
          <w:lang w:val="uk-UA"/>
        </w:rPr>
        <w:t xml:space="preserve"> Володимира Олексійовича </w:t>
      </w:r>
      <w:r w:rsidRPr="00BD1951">
        <w:t>(</w:t>
      </w:r>
      <w:r w:rsidRPr="00BD1951">
        <w:rPr>
          <w:lang w:val="uk-UA"/>
        </w:rPr>
        <w:t xml:space="preserve">25.05.1963 року народження; особа, що внесла пропозицію  щодо кандидата: акціонер Товариства - </w:t>
      </w:r>
      <w:proofErr w:type="spellStart"/>
      <w:r w:rsidRPr="00BD1951">
        <w:rPr>
          <w:lang w:val="uk-UA"/>
        </w:rPr>
        <w:t>Фомінов</w:t>
      </w:r>
      <w:proofErr w:type="spellEnd"/>
      <w:r w:rsidRPr="00BD1951">
        <w:rPr>
          <w:lang w:val="uk-UA"/>
        </w:rPr>
        <w:t xml:space="preserve"> Володимир Олексійович, що володіє акціями Товариства в кількості 446 197 простих іменних штук; кандидат володіє акціями Товариства в кількості 446 197 простих іменних штук; освіта: середня, </w:t>
      </w:r>
      <w:proofErr w:type="spellStart"/>
      <w:r w:rsidRPr="00BD1951">
        <w:rPr>
          <w:lang w:val="uk-UA"/>
        </w:rPr>
        <w:t>середня</w:t>
      </w:r>
      <w:proofErr w:type="spellEnd"/>
      <w:r w:rsidRPr="00BD1951">
        <w:rPr>
          <w:lang w:val="uk-UA"/>
        </w:rPr>
        <w:t xml:space="preserve"> школа № 17 м. Кіровське Донецької області, 1980 рік закінчення; місце роботи та посада, яку обіймає кандидат у юридичних особах: </w:t>
      </w:r>
      <w:r w:rsidRPr="00BD1951">
        <w:rPr>
          <w:shd w:val="clear" w:color="auto" w:fill="FFFFFF"/>
          <w:lang w:val="uk-UA"/>
        </w:rPr>
        <w:t>ТОВ "НВО"Червоний металіст"</w:t>
      </w:r>
      <w:r w:rsidRPr="00BD1951">
        <w:rPr>
          <w:lang w:val="uk-UA"/>
        </w:rPr>
        <w:t xml:space="preserve">, </w:t>
      </w:r>
      <w:r w:rsidRPr="00BD1951">
        <w:rPr>
          <w:shd w:val="clear" w:color="auto" w:fill="FFFFFF"/>
          <w:lang w:val="uk-UA"/>
        </w:rPr>
        <w:t>заступник директора з економіки</w:t>
      </w:r>
      <w:r w:rsidRPr="00BD1951">
        <w:rPr>
          <w:lang w:val="uk-UA"/>
        </w:rPr>
        <w:t xml:space="preserve">; загальний стаж роботи: 37 років; інформація про стаж роботи протягом останніх п'яти років: </w:t>
      </w:r>
      <w:r w:rsidRPr="00BD1951">
        <w:rPr>
          <w:shd w:val="clear" w:color="auto" w:fill="FFFFFF"/>
          <w:lang w:val="uk-UA"/>
        </w:rPr>
        <w:t>заступник директора з економіки ТОВ "НВО"Червоний металіст"</w:t>
      </w:r>
      <w:r w:rsidRPr="00BD1951">
        <w:rPr>
          <w:lang w:val="uk-UA"/>
        </w:rPr>
        <w:t xml:space="preserve">; непогашена судимість за корисливі та посадові злочини – відсутня; заборона обіймати певні посади та/або займатись певною діяльністю – відсутня; кандидат пропонується до обрання на посаду в якості акціонера Товариства. </w:t>
      </w:r>
      <w:r w:rsidRPr="00BD1951">
        <w:t xml:space="preserve">Кандидатом </w:t>
      </w:r>
      <w:proofErr w:type="spellStart"/>
      <w:r w:rsidRPr="00BD1951">
        <w:t>надано</w:t>
      </w:r>
      <w:proofErr w:type="spellEnd"/>
      <w:r w:rsidRPr="00BD1951">
        <w:t xml:space="preserve"> </w:t>
      </w:r>
      <w:proofErr w:type="spellStart"/>
      <w:r w:rsidRPr="00BD1951">
        <w:t>письмову</w:t>
      </w:r>
      <w:proofErr w:type="spellEnd"/>
      <w:r w:rsidRPr="00BD1951">
        <w:t xml:space="preserve"> </w:t>
      </w:r>
      <w:proofErr w:type="spellStart"/>
      <w:r w:rsidRPr="00BD1951">
        <w:t>заяву</w:t>
      </w:r>
      <w:proofErr w:type="spellEnd"/>
      <w:r w:rsidRPr="00BD1951">
        <w:t xml:space="preserve"> про </w:t>
      </w:r>
      <w:proofErr w:type="spellStart"/>
      <w:r w:rsidRPr="00BD1951">
        <w:t>згоду</w:t>
      </w:r>
      <w:proofErr w:type="spellEnd"/>
      <w:r w:rsidRPr="00BD1951">
        <w:t xml:space="preserve"> на </w:t>
      </w:r>
      <w:proofErr w:type="spellStart"/>
      <w:r w:rsidRPr="00BD1951">
        <w:t>обрання</w:t>
      </w:r>
      <w:proofErr w:type="spellEnd"/>
      <w:r w:rsidRPr="00BD1951">
        <w:t xml:space="preserve"> членом </w:t>
      </w:r>
      <w:proofErr w:type="spellStart"/>
      <w:r w:rsidRPr="00BD1951">
        <w:t>наглядової</w:t>
      </w:r>
      <w:proofErr w:type="spellEnd"/>
      <w:r w:rsidRPr="00BD1951">
        <w:t xml:space="preserve"> ради </w:t>
      </w:r>
      <w:proofErr w:type="spellStart"/>
      <w:r w:rsidRPr="00BD1951">
        <w:t>Товариства</w:t>
      </w:r>
      <w:proofErr w:type="spellEnd"/>
      <w:r w:rsidRPr="00BD1951">
        <w:t xml:space="preserve">. </w:t>
      </w:r>
      <w:proofErr w:type="gramStart"/>
      <w:r w:rsidRPr="00BD1951">
        <w:t xml:space="preserve">У </w:t>
      </w:r>
      <w:proofErr w:type="spellStart"/>
      <w:r w:rsidRPr="00BD1951">
        <w:t>зазначеній</w:t>
      </w:r>
      <w:proofErr w:type="spellEnd"/>
      <w:r w:rsidRPr="00BD1951">
        <w:t xml:space="preserve"> </w:t>
      </w:r>
      <w:proofErr w:type="spellStart"/>
      <w:r w:rsidRPr="00BD1951">
        <w:t>письмовій</w:t>
      </w:r>
      <w:proofErr w:type="spellEnd"/>
      <w:r w:rsidRPr="00BD1951">
        <w:t xml:space="preserve"> </w:t>
      </w:r>
      <w:proofErr w:type="spellStart"/>
      <w:r w:rsidRPr="00BD1951">
        <w:t>заяві</w:t>
      </w:r>
      <w:proofErr w:type="spellEnd"/>
      <w:r w:rsidRPr="00BD1951">
        <w:t xml:space="preserve"> кандидата </w:t>
      </w:r>
      <w:proofErr w:type="spellStart"/>
      <w:r w:rsidRPr="00BD1951">
        <w:t>наявні</w:t>
      </w:r>
      <w:proofErr w:type="spellEnd"/>
      <w:r w:rsidRPr="00BD1951">
        <w:t xml:space="preserve"> </w:t>
      </w:r>
      <w:proofErr w:type="spellStart"/>
      <w:r w:rsidRPr="00BD1951">
        <w:t>всі</w:t>
      </w:r>
      <w:proofErr w:type="spellEnd"/>
      <w:r w:rsidRPr="00BD1951">
        <w:t xml:space="preserve"> </w:t>
      </w:r>
      <w:proofErr w:type="spellStart"/>
      <w:r w:rsidRPr="00BD1951">
        <w:t>вищезазначені</w:t>
      </w:r>
      <w:proofErr w:type="spellEnd"/>
      <w:r w:rsidRPr="00BD1951">
        <w:t xml:space="preserve"> </w:t>
      </w:r>
      <w:proofErr w:type="spellStart"/>
      <w:r w:rsidRPr="00BD1951">
        <w:t>відомості</w:t>
      </w:r>
      <w:proofErr w:type="spellEnd"/>
      <w:r w:rsidRPr="00BD1951">
        <w:t>)</w:t>
      </w:r>
      <w:r w:rsidRPr="00BD1951">
        <w:rPr>
          <w:lang w:val="uk-UA"/>
        </w:rPr>
        <w:t>;</w:t>
      </w:r>
      <w:r w:rsidRPr="00BD1951">
        <w:rPr>
          <w:b/>
        </w:rPr>
        <w:t xml:space="preserve"> </w:t>
      </w:r>
      <w:proofErr w:type="gramEnd"/>
    </w:p>
    <w:p w:rsidR="00727401" w:rsidRPr="00BD1951" w:rsidRDefault="00727401" w:rsidP="00727401">
      <w:pPr>
        <w:ind w:firstLine="708"/>
        <w:jc w:val="both"/>
        <w:rPr>
          <w:lang w:val="uk-UA"/>
        </w:rPr>
      </w:pPr>
      <w:r w:rsidRPr="00BD1951">
        <w:rPr>
          <w:lang w:val="uk-UA"/>
        </w:rPr>
        <w:t xml:space="preserve">б) </w:t>
      </w:r>
      <w:proofErr w:type="spellStart"/>
      <w:r w:rsidRPr="00BD1951">
        <w:t>Філь</w:t>
      </w:r>
      <w:proofErr w:type="spellEnd"/>
      <w:r w:rsidRPr="00BD1951">
        <w:t xml:space="preserve"> Олександр</w:t>
      </w:r>
      <w:r w:rsidRPr="00BD1951">
        <w:rPr>
          <w:lang w:val="uk-UA"/>
        </w:rPr>
        <w:t>а</w:t>
      </w:r>
      <w:r w:rsidRPr="00BD1951">
        <w:t xml:space="preserve"> </w:t>
      </w:r>
      <w:proofErr w:type="spellStart"/>
      <w:r w:rsidRPr="00BD1951">
        <w:t>Володимирович</w:t>
      </w:r>
      <w:proofErr w:type="spellEnd"/>
      <w:r w:rsidRPr="00BD1951">
        <w:rPr>
          <w:lang w:val="uk-UA"/>
        </w:rPr>
        <w:t>а</w:t>
      </w:r>
      <w:r w:rsidRPr="00BD1951">
        <w:t xml:space="preserve"> (</w:t>
      </w:r>
      <w:r w:rsidRPr="00BD1951">
        <w:rPr>
          <w:lang w:val="uk-UA"/>
        </w:rPr>
        <w:t>01.05.</w:t>
      </w:r>
      <w:r w:rsidRPr="00BD1951">
        <w:t xml:space="preserve">1969  року </w:t>
      </w:r>
      <w:proofErr w:type="spellStart"/>
      <w:r w:rsidRPr="00BD1951">
        <w:t>народження</w:t>
      </w:r>
      <w:proofErr w:type="spellEnd"/>
      <w:r w:rsidRPr="00BD1951">
        <w:rPr>
          <w:lang w:val="uk-UA"/>
        </w:rPr>
        <w:t xml:space="preserve">; особа, що внесла пропозицію  щодо кандидата: акціонер Товариства – Повидиш Валентина Федорівна, що володіє акціями Товариства в кількості 269 804 простих іменних штук; кандидат володіє акціями Товариства в кількості 2 простих іменних штук; освіта: повна вища, Сумський національний аграрний університет, 2007 рік закінчення, інженер-будівельник; місце роботи та посада, яку обіймає кандидат у юридичних особах: </w:t>
      </w:r>
      <w:proofErr w:type="spellStart"/>
      <w:r w:rsidRPr="00BD1951">
        <w:rPr>
          <w:lang w:val="uk-UA"/>
        </w:rPr>
        <w:t>ПрАТ</w:t>
      </w:r>
      <w:proofErr w:type="spellEnd"/>
      <w:r w:rsidRPr="00BD1951">
        <w:rPr>
          <w:lang w:val="uk-UA"/>
        </w:rPr>
        <w:t xml:space="preserve"> «Конотопський хлібокомбінат», начальник відділу матеріально-технічного постачання; загальний стаж роботи: 27 років; інформація про стаж роботи протягом останніх п'яти років: начальник відділу матеріально-технічного постачання, член наглядової ради </w:t>
      </w:r>
      <w:proofErr w:type="spellStart"/>
      <w:r w:rsidRPr="00BD1951">
        <w:rPr>
          <w:lang w:val="uk-UA"/>
        </w:rPr>
        <w:t>ПрАТ</w:t>
      </w:r>
      <w:proofErr w:type="spellEnd"/>
      <w:r w:rsidRPr="00BD1951">
        <w:rPr>
          <w:lang w:val="uk-UA"/>
        </w:rPr>
        <w:t xml:space="preserve"> «Конотопський хлібокомбінат»; непогашена судимість за корисливі та посадові злочини – відсутня; заборона обіймати певні посади та/або займатись певною діяльністю – відсутня; кандидат пропонується до обрання на посаду в якості представника акціонера Товариства – Повидиш Валентини Федорівни, що володіє акціями Товариства в кількості 269 804 простих іменних штук. Кандидатом надано письмову заяву про згоду на обрання членом наглядової ради Товариства. </w:t>
      </w:r>
      <w:proofErr w:type="gramStart"/>
      <w:r w:rsidRPr="00BD1951">
        <w:t xml:space="preserve">У </w:t>
      </w:r>
      <w:proofErr w:type="spellStart"/>
      <w:r w:rsidRPr="00BD1951">
        <w:t>зазначеній</w:t>
      </w:r>
      <w:proofErr w:type="spellEnd"/>
      <w:r w:rsidRPr="00BD1951">
        <w:t xml:space="preserve"> </w:t>
      </w:r>
      <w:proofErr w:type="spellStart"/>
      <w:r w:rsidRPr="00BD1951">
        <w:t>письмовій</w:t>
      </w:r>
      <w:proofErr w:type="spellEnd"/>
      <w:r w:rsidRPr="00BD1951">
        <w:t xml:space="preserve"> </w:t>
      </w:r>
      <w:proofErr w:type="spellStart"/>
      <w:r w:rsidRPr="00BD1951">
        <w:t>заяві</w:t>
      </w:r>
      <w:proofErr w:type="spellEnd"/>
      <w:r w:rsidRPr="00BD1951">
        <w:t xml:space="preserve"> кандидата </w:t>
      </w:r>
      <w:proofErr w:type="spellStart"/>
      <w:r w:rsidRPr="00BD1951">
        <w:t>наявні</w:t>
      </w:r>
      <w:proofErr w:type="spellEnd"/>
      <w:r w:rsidRPr="00BD1951">
        <w:t xml:space="preserve"> </w:t>
      </w:r>
      <w:proofErr w:type="spellStart"/>
      <w:r w:rsidRPr="00BD1951">
        <w:t>всі</w:t>
      </w:r>
      <w:proofErr w:type="spellEnd"/>
      <w:r w:rsidRPr="00BD1951">
        <w:t xml:space="preserve"> </w:t>
      </w:r>
      <w:proofErr w:type="spellStart"/>
      <w:r w:rsidRPr="00BD1951">
        <w:t>вищезазначені</w:t>
      </w:r>
      <w:proofErr w:type="spellEnd"/>
      <w:r w:rsidRPr="00BD1951">
        <w:t xml:space="preserve"> </w:t>
      </w:r>
      <w:proofErr w:type="spellStart"/>
      <w:r w:rsidRPr="00BD1951">
        <w:t>відомості</w:t>
      </w:r>
      <w:proofErr w:type="spellEnd"/>
      <w:r w:rsidRPr="00BD1951">
        <w:rPr>
          <w:lang w:val="uk-UA"/>
        </w:rPr>
        <w:t>)</w:t>
      </w:r>
      <w:r w:rsidRPr="00BD1951">
        <w:t>;</w:t>
      </w:r>
      <w:proofErr w:type="gramEnd"/>
    </w:p>
    <w:p w:rsidR="00727401" w:rsidRPr="00BD1951" w:rsidRDefault="00727401" w:rsidP="00727401">
      <w:pPr>
        <w:jc w:val="both"/>
        <w:rPr>
          <w:lang w:val="uk-UA"/>
        </w:rPr>
      </w:pPr>
      <w:r w:rsidRPr="00BD1951">
        <w:rPr>
          <w:lang w:val="uk-UA"/>
        </w:rPr>
        <w:t xml:space="preserve">           в)</w:t>
      </w:r>
      <w:r w:rsidRPr="00BD1951">
        <w:rPr>
          <w:b/>
          <w:lang w:val="uk-UA"/>
        </w:rPr>
        <w:t xml:space="preserve"> </w:t>
      </w:r>
      <w:proofErr w:type="spellStart"/>
      <w:r w:rsidRPr="00BD1951">
        <w:rPr>
          <w:lang w:val="uk-UA"/>
        </w:rPr>
        <w:t>Соломанчук</w:t>
      </w:r>
      <w:proofErr w:type="spellEnd"/>
      <w:r w:rsidRPr="00BD1951">
        <w:rPr>
          <w:lang w:val="uk-UA"/>
        </w:rPr>
        <w:t xml:space="preserve"> Андрія Юрійовича (18.01.1971 року народження; особа, що внесла пропозицію  щодо кандидата: акціонер Товариства - </w:t>
      </w:r>
      <w:proofErr w:type="spellStart"/>
      <w:r w:rsidRPr="00BD1951">
        <w:rPr>
          <w:lang w:val="uk-UA"/>
        </w:rPr>
        <w:t>Фомінов</w:t>
      </w:r>
      <w:proofErr w:type="spellEnd"/>
      <w:r w:rsidRPr="00BD1951">
        <w:rPr>
          <w:lang w:val="uk-UA"/>
        </w:rPr>
        <w:t xml:space="preserve"> Володимир Олексійович, що володіє акціями Товариства в кількості 446 197 простих іменних штук; кандидат акціями Товариства не володіє; освіта: середня технічна, Київський технікум водного транспорту, 1989 рік закінчення, спеціальність: третій помічник механіка судового ; місце роботи та посада, яку обіймає кандидат у юридичних особах: ТОВ «АГРО-ПОЛІС», менеджер; загальний стаж роботи: 31 рік; інформація про стаж роботи протягом останніх п'яти років: менеджер ТОВ «АГРО-ПОЛІС»; непогашена судимість за корисливі та посадові злочини – відсутня; заборона обіймати певні посади та/або займатись певною діяльністю – відсутня; кандидат пропонується до обрання на посаду в якості представника акціонера Товариства - </w:t>
      </w:r>
      <w:proofErr w:type="spellStart"/>
      <w:r w:rsidRPr="00BD1951">
        <w:rPr>
          <w:lang w:val="uk-UA"/>
        </w:rPr>
        <w:t>Фомінова</w:t>
      </w:r>
      <w:proofErr w:type="spellEnd"/>
      <w:r w:rsidRPr="00BD1951">
        <w:rPr>
          <w:lang w:val="uk-UA"/>
        </w:rPr>
        <w:t xml:space="preserve"> Володимира Олексійовича, що володіє акціями Товариства в кількості 446 197 простих іменних штук. </w:t>
      </w:r>
      <w:r w:rsidRPr="00BD1951">
        <w:t xml:space="preserve">Кандидатом </w:t>
      </w:r>
      <w:proofErr w:type="spellStart"/>
      <w:r w:rsidRPr="00BD1951">
        <w:t>надано</w:t>
      </w:r>
      <w:proofErr w:type="spellEnd"/>
      <w:r w:rsidRPr="00BD1951">
        <w:t xml:space="preserve"> </w:t>
      </w:r>
      <w:proofErr w:type="spellStart"/>
      <w:r w:rsidRPr="00BD1951">
        <w:t>письмову</w:t>
      </w:r>
      <w:proofErr w:type="spellEnd"/>
      <w:r w:rsidRPr="00BD1951">
        <w:t xml:space="preserve"> </w:t>
      </w:r>
      <w:proofErr w:type="spellStart"/>
      <w:r w:rsidRPr="00BD1951">
        <w:t>заяву</w:t>
      </w:r>
      <w:proofErr w:type="spellEnd"/>
      <w:r w:rsidRPr="00BD1951">
        <w:t xml:space="preserve"> про </w:t>
      </w:r>
      <w:proofErr w:type="spellStart"/>
      <w:r w:rsidRPr="00BD1951">
        <w:t>згоду</w:t>
      </w:r>
      <w:proofErr w:type="spellEnd"/>
      <w:r w:rsidRPr="00BD1951">
        <w:t xml:space="preserve"> на </w:t>
      </w:r>
      <w:proofErr w:type="spellStart"/>
      <w:r w:rsidRPr="00BD1951">
        <w:t>обрання</w:t>
      </w:r>
      <w:proofErr w:type="spellEnd"/>
      <w:r w:rsidRPr="00BD1951">
        <w:t xml:space="preserve"> членом </w:t>
      </w:r>
      <w:proofErr w:type="spellStart"/>
      <w:r w:rsidRPr="00BD1951">
        <w:t>наглядової</w:t>
      </w:r>
      <w:proofErr w:type="spellEnd"/>
      <w:r w:rsidRPr="00BD1951">
        <w:t xml:space="preserve"> ради </w:t>
      </w:r>
      <w:proofErr w:type="spellStart"/>
      <w:r w:rsidRPr="00BD1951">
        <w:t>Товариства</w:t>
      </w:r>
      <w:proofErr w:type="spellEnd"/>
      <w:r w:rsidRPr="00BD1951">
        <w:t xml:space="preserve">. </w:t>
      </w:r>
      <w:proofErr w:type="gramStart"/>
      <w:r w:rsidRPr="00BD1951">
        <w:t xml:space="preserve">У </w:t>
      </w:r>
      <w:proofErr w:type="spellStart"/>
      <w:r w:rsidRPr="00BD1951">
        <w:t>зазначеній</w:t>
      </w:r>
      <w:proofErr w:type="spellEnd"/>
      <w:r w:rsidRPr="00BD1951">
        <w:t xml:space="preserve"> </w:t>
      </w:r>
      <w:proofErr w:type="spellStart"/>
      <w:r w:rsidRPr="00BD1951">
        <w:t>письмовій</w:t>
      </w:r>
      <w:proofErr w:type="spellEnd"/>
      <w:r w:rsidRPr="00BD1951">
        <w:t xml:space="preserve"> </w:t>
      </w:r>
      <w:proofErr w:type="spellStart"/>
      <w:r w:rsidRPr="00BD1951">
        <w:t>заяві</w:t>
      </w:r>
      <w:proofErr w:type="spellEnd"/>
      <w:r w:rsidRPr="00BD1951">
        <w:t xml:space="preserve"> кандидата </w:t>
      </w:r>
      <w:proofErr w:type="spellStart"/>
      <w:r w:rsidRPr="00BD1951">
        <w:t>наявні</w:t>
      </w:r>
      <w:proofErr w:type="spellEnd"/>
      <w:r w:rsidRPr="00BD1951">
        <w:t xml:space="preserve"> </w:t>
      </w:r>
      <w:proofErr w:type="spellStart"/>
      <w:r w:rsidRPr="00BD1951">
        <w:t>всі</w:t>
      </w:r>
      <w:proofErr w:type="spellEnd"/>
      <w:r w:rsidRPr="00BD1951">
        <w:t xml:space="preserve"> </w:t>
      </w:r>
      <w:proofErr w:type="spellStart"/>
      <w:r w:rsidRPr="00BD1951">
        <w:t>вищезазначені</w:t>
      </w:r>
      <w:proofErr w:type="spellEnd"/>
      <w:r w:rsidRPr="00BD1951">
        <w:t xml:space="preserve"> </w:t>
      </w:r>
      <w:proofErr w:type="spellStart"/>
      <w:r w:rsidRPr="00BD1951">
        <w:t>відомості</w:t>
      </w:r>
      <w:proofErr w:type="spellEnd"/>
      <w:r w:rsidRPr="00BD1951">
        <w:rPr>
          <w:lang w:val="uk-UA"/>
        </w:rPr>
        <w:t>),</w:t>
      </w:r>
      <w:proofErr w:type="gramEnd"/>
    </w:p>
    <w:p w:rsidR="00727401" w:rsidRPr="00BD1951" w:rsidRDefault="00727401" w:rsidP="00727401">
      <w:pPr>
        <w:pStyle w:val="a7"/>
        <w:rPr>
          <w:szCs w:val="24"/>
        </w:rPr>
      </w:pPr>
      <w:r w:rsidRPr="00BD1951">
        <w:rPr>
          <w:color w:val="auto"/>
          <w:szCs w:val="24"/>
        </w:rPr>
        <w:t>з 19.04.2019 року, на строк передбачений Статутом Товариства, а саме: на 3 (три) роки</w:t>
      </w:r>
      <w:r w:rsidRPr="00BD1951">
        <w:rPr>
          <w:szCs w:val="24"/>
        </w:rPr>
        <w:t>»;</w:t>
      </w:r>
    </w:p>
    <w:p w:rsidR="00727401" w:rsidRPr="00BD1951" w:rsidRDefault="00727401" w:rsidP="00727401">
      <w:pPr>
        <w:pStyle w:val="1"/>
        <w:tabs>
          <w:tab w:val="left" w:pos="360"/>
        </w:tabs>
        <w:autoSpaceDE w:val="0"/>
        <w:autoSpaceDN w:val="0"/>
        <w:adjustRightInd w:val="0"/>
        <w:ind w:left="0" w:right="83"/>
        <w:jc w:val="both"/>
        <w:rPr>
          <w:lang w:val="uk-UA"/>
        </w:rPr>
      </w:pPr>
      <w:r w:rsidRPr="00BD1951">
        <w:rPr>
          <w:lang w:val="uk-UA"/>
        </w:rPr>
        <w:lastRenderedPageBreak/>
        <w:t xml:space="preserve">Питання №14. </w:t>
      </w:r>
      <w:proofErr w:type="spellStart"/>
      <w:r w:rsidRPr="00BD1951">
        <w:t>Затвердження</w:t>
      </w:r>
      <w:proofErr w:type="spellEnd"/>
      <w:r w:rsidRPr="00BD1951">
        <w:t xml:space="preserve"> </w:t>
      </w:r>
      <w:proofErr w:type="spellStart"/>
      <w:r w:rsidRPr="00BD1951">
        <w:t>цивільно-правових</w:t>
      </w:r>
      <w:proofErr w:type="spellEnd"/>
      <w:r w:rsidRPr="00BD1951">
        <w:t xml:space="preserve"> </w:t>
      </w:r>
      <w:proofErr w:type="spellStart"/>
      <w:r w:rsidRPr="00BD1951">
        <w:t>договорів</w:t>
      </w:r>
      <w:proofErr w:type="spellEnd"/>
      <w:r w:rsidRPr="00BD1951">
        <w:t xml:space="preserve">, </w:t>
      </w:r>
      <w:proofErr w:type="spellStart"/>
      <w:r w:rsidRPr="00BD1951">
        <w:t>що</w:t>
      </w:r>
      <w:proofErr w:type="spellEnd"/>
      <w:r w:rsidRPr="00BD1951">
        <w:t xml:space="preserve"> </w:t>
      </w:r>
      <w:proofErr w:type="spellStart"/>
      <w:r w:rsidRPr="00BD1951">
        <w:t>укладатимуться</w:t>
      </w:r>
      <w:proofErr w:type="spellEnd"/>
      <w:r w:rsidRPr="00BD1951">
        <w:t xml:space="preserve"> з членами </w:t>
      </w:r>
      <w:proofErr w:type="spellStart"/>
      <w:r w:rsidRPr="00BD1951">
        <w:t>наглядової</w:t>
      </w:r>
      <w:proofErr w:type="spellEnd"/>
      <w:r w:rsidRPr="00BD1951">
        <w:t xml:space="preserve"> ради, </w:t>
      </w:r>
      <w:proofErr w:type="spellStart"/>
      <w:r w:rsidRPr="00BD1951">
        <w:t>встановлення</w:t>
      </w:r>
      <w:proofErr w:type="spellEnd"/>
      <w:r w:rsidRPr="00BD1951">
        <w:t xml:space="preserve"> </w:t>
      </w:r>
      <w:proofErr w:type="spellStart"/>
      <w:r w:rsidRPr="00BD1951">
        <w:t>розміру</w:t>
      </w:r>
      <w:proofErr w:type="spellEnd"/>
      <w:r w:rsidRPr="00BD1951">
        <w:t xml:space="preserve"> </w:t>
      </w:r>
      <w:proofErr w:type="spellStart"/>
      <w:r w:rsidRPr="00BD1951">
        <w:t>їх</w:t>
      </w:r>
      <w:proofErr w:type="spellEnd"/>
      <w:r w:rsidRPr="00BD1951">
        <w:t xml:space="preserve"> </w:t>
      </w:r>
      <w:proofErr w:type="spellStart"/>
      <w:r w:rsidRPr="00BD1951">
        <w:t>винагороди</w:t>
      </w:r>
      <w:proofErr w:type="spellEnd"/>
      <w:r w:rsidRPr="00BD1951">
        <w:t xml:space="preserve">, а </w:t>
      </w:r>
      <w:proofErr w:type="spellStart"/>
      <w:r w:rsidRPr="00BD1951">
        <w:t>також</w:t>
      </w:r>
      <w:proofErr w:type="spellEnd"/>
      <w:r w:rsidRPr="00BD1951">
        <w:t xml:space="preserve"> </w:t>
      </w:r>
      <w:proofErr w:type="spellStart"/>
      <w:r w:rsidRPr="00BD1951">
        <w:t>обрання</w:t>
      </w:r>
      <w:proofErr w:type="spellEnd"/>
      <w:r w:rsidRPr="00BD1951">
        <w:t xml:space="preserve"> особи, </w:t>
      </w:r>
      <w:proofErr w:type="spellStart"/>
      <w:r w:rsidRPr="00BD1951">
        <w:t>що</w:t>
      </w:r>
      <w:proofErr w:type="spellEnd"/>
      <w:r w:rsidRPr="00BD1951">
        <w:t xml:space="preserve"> </w:t>
      </w:r>
      <w:proofErr w:type="spellStart"/>
      <w:r w:rsidRPr="00BD1951">
        <w:t>уповноважується</w:t>
      </w:r>
      <w:proofErr w:type="spellEnd"/>
      <w:r w:rsidRPr="00BD1951">
        <w:t xml:space="preserve"> на </w:t>
      </w:r>
      <w:proofErr w:type="spellStart"/>
      <w:proofErr w:type="gramStart"/>
      <w:r w:rsidRPr="00BD1951">
        <w:t>п</w:t>
      </w:r>
      <w:proofErr w:type="gramEnd"/>
      <w:r w:rsidRPr="00BD1951">
        <w:t>ідписання</w:t>
      </w:r>
      <w:proofErr w:type="spellEnd"/>
      <w:r w:rsidRPr="00BD1951">
        <w:t xml:space="preserve"> </w:t>
      </w:r>
      <w:proofErr w:type="spellStart"/>
      <w:r w:rsidRPr="00BD1951">
        <w:t>вищезазначених</w:t>
      </w:r>
      <w:proofErr w:type="spellEnd"/>
      <w:r w:rsidRPr="00BD1951">
        <w:t xml:space="preserve"> </w:t>
      </w:r>
      <w:proofErr w:type="spellStart"/>
      <w:r w:rsidRPr="00BD1951">
        <w:t>договорів</w:t>
      </w:r>
      <w:proofErr w:type="spellEnd"/>
      <w:r w:rsidRPr="00BD1951">
        <w:t xml:space="preserve"> з членами </w:t>
      </w:r>
      <w:proofErr w:type="spellStart"/>
      <w:r w:rsidRPr="00BD1951">
        <w:t>наглядової</w:t>
      </w:r>
      <w:proofErr w:type="spellEnd"/>
      <w:r w:rsidRPr="00BD1951">
        <w:t xml:space="preserve"> ради </w:t>
      </w:r>
      <w:proofErr w:type="spellStart"/>
      <w:r w:rsidRPr="00BD1951">
        <w:t>Товариства</w:t>
      </w:r>
      <w:proofErr w:type="spellEnd"/>
      <w:r w:rsidRPr="00BD1951">
        <w:rPr>
          <w:lang w:val="uk-UA"/>
        </w:rPr>
        <w:t>.</w:t>
      </w:r>
    </w:p>
    <w:p w:rsidR="00727401" w:rsidRPr="00BD1951" w:rsidRDefault="00727401" w:rsidP="00727401">
      <w:pPr>
        <w:pStyle w:val="a7"/>
        <w:rPr>
          <w:szCs w:val="24"/>
        </w:rPr>
      </w:pPr>
      <w:r w:rsidRPr="00BD1951">
        <w:rPr>
          <w:szCs w:val="24"/>
        </w:rPr>
        <w:t>Проект рішення з питання №14:</w:t>
      </w:r>
    </w:p>
    <w:p w:rsidR="00727401" w:rsidRPr="00BD1951" w:rsidRDefault="00727401" w:rsidP="00727401">
      <w:pPr>
        <w:pStyle w:val="a7"/>
        <w:rPr>
          <w:szCs w:val="24"/>
        </w:rPr>
      </w:pPr>
      <w:r w:rsidRPr="00BD1951">
        <w:rPr>
          <w:szCs w:val="24"/>
        </w:rPr>
        <w:t>- «</w:t>
      </w:r>
      <w:r w:rsidRPr="00BD1951">
        <w:rPr>
          <w:color w:val="auto"/>
          <w:szCs w:val="24"/>
        </w:rPr>
        <w:t>Затвердити цивільно-правові договори з членами наглядової ради ПРИВАТНОГО АКЦІОНЕРНОГО ТОВАРИСТВА «КОНОТОПСЬКИЙ ХЛІБОКОМБІНАТ». Встановити, що зазначені цивільно-правові договори є безоплатними. Уповноважити</w:t>
      </w:r>
      <w:r w:rsidRPr="00BD1951">
        <w:rPr>
          <w:szCs w:val="24"/>
        </w:rPr>
        <w:t xml:space="preserve"> голову правління Товариства – Повидиш Валентину Федорівну підписати з обраними членами наглядової ради затверджені цивільно-правові договори»;</w:t>
      </w:r>
    </w:p>
    <w:p w:rsidR="00727401" w:rsidRPr="00F8368E" w:rsidRDefault="00727401" w:rsidP="00727401">
      <w:pPr>
        <w:tabs>
          <w:tab w:val="left" w:pos="360"/>
        </w:tabs>
        <w:autoSpaceDE w:val="0"/>
        <w:autoSpaceDN w:val="0"/>
        <w:adjustRightInd w:val="0"/>
        <w:jc w:val="both"/>
        <w:rPr>
          <w:sz w:val="10"/>
          <w:szCs w:val="10"/>
          <w:lang w:val="uk-UA"/>
        </w:rPr>
      </w:pPr>
    </w:p>
    <w:p w:rsidR="00727401" w:rsidRPr="00BD1951" w:rsidRDefault="00727401" w:rsidP="00727401">
      <w:pPr>
        <w:tabs>
          <w:tab w:val="left" w:pos="360"/>
        </w:tabs>
        <w:autoSpaceDE w:val="0"/>
        <w:autoSpaceDN w:val="0"/>
        <w:adjustRightInd w:val="0"/>
        <w:jc w:val="both"/>
        <w:rPr>
          <w:lang w:val="uk-UA"/>
        </w:rPr>
      </w:pPr>
      <w:r w:rsidRPr="00BD1951">
        <w:rPr>
          <w:lang w:val="uk-UA"/>
        </w:rPr>
        <w:t>Питання №15. Прийняття рішення про попереднє надання згоди на вчинення значних правочинів Товариства.</w:t>
      </w:r>
    </w:p>
    <w:p w:rsidR="00727401" w:rsidRPr="00BD1951" w:rsidRDefault="00727401" w:rsidP="00727401">
      <w:pPr>
        <w:pStyle w:val="a7"/>
        <w:rPr>
          <w:color w:val="auto"/>
          <w:szCs w:val="24"/>
        </w:rPr>
      </w:pPr>
      <w:r w:rsidRPr="00BD1951">
        <w:rPr>
          <w:color w:val="auto"/>
          <w:szCs w:val="24"/>
        </w:rPr>
        <w:t>Проект рішення з питання №15:</w:t>
      </w:r>
    </w:p>
    <w:p w:rsidR="00727401" w:rsidRPr="00BD1951" w:rsidRDefault="00727401" w:rsidP="00727401">
      <w:pPr>
        <w:pStyle w:val="a7"/>
        <w:rPr>
          <w:color w:val="auto"/>
          <w:szCs w:val="24"/>
        </w:rPr>
      </w:pPr>
      <w:r w:rsidRPr="00BD1951">
        <w:rPr>
          <w:color w:val="auto"/>
          <w:szCs w:val="24"/>
        </w:rPr>
        <w:t xml:space="preserve">- «Попередньо надати згоду на вчинення </w:t>
      </w:r>
      <w:r w:rsidRPr="00BD1951">
        <w:rPr>
          <w:szCs w:val="24"/>
        </w:rPr>
        <w:t>ПРИВАТНИМ АКЦІОНЕРНИМ ТОВАРИСТВОМ «КОНОТОПСЬКИЙ ХЛІБОКОМБІНАТ»</w:t>
      </w:r>
      <w:r w:rsidRPr="00BD1951">
        <w:rPr>
          <w:color w:val="auto"/>
          <w:szCs w:val="24"/>
        </w:rPr>
        <w:t xml:space="preserve">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100 000 000 (сто мільйонів) гривень 00 копійок, предметом (характером) яких є:</w:t>
      </w:r>
    </w:p>
    <w:p w:rsidR="00727401" w:rsidRPr="00BD1951" w:rsidRDefault="00727401" w:rsidP="00727401">
      <w:pPr>
        <w:pStyle w:val="a7"/>
        <w:rPr>
          <w:color w:val="auto"/>
          <w:szCs w:val="24"/>
        </w:rPr>
      </w:pPr>
      <w:r w:rsidRPr="00BD1951">
        <w:rPr>
          <w:color w:val="auto"/>
          <w:szCs w:val="24"/>
        </w:rPr>
        <w:t xml:space="preserve">       а) реалізація виробленої продукції;</w:t>
      </w:r>
    </w:p>
    <w:p w:rsidR="00727401" w:rsidRPr="00BD1951" w:rsidRDefault="00727401" w:rsidP="00727401">
      <w:pPr>
        <w:pStyle w:val="a7"/>
        <w:rPr>
          <w:color w:val="auto"/>
          <w:szCs w:val="24"/>
        </w:rPr>
      </w:pPr>
      <w:r w:rsidRPr="00BD1951">
        <w:rPr>
          <w:color w:val="auto"/>
          <w:szCs w:val="24"/>
        </w:rPr>
        <w:t xml:space="preserve">       б) придбання сировини та енергоносіїв;</w:t>
      </w:r>
    </w:p>
    <w:p w:rsidR="00727401" w:rsidRPr="00BD1951" w:rsidRDefault="00727401" w:rsidP="00727401">
      <w:pPr>
        <w:pStyle w:val="a7"/>
        <w:rPr>
          <w:color w:val="auto"/>
          <w:szCs w:val="24"/>
        </w:rPr>
      </w:pPr>
      <w:r w:rsidRPr="00BD1951">
        <w:rPr>
          <w:color w:val="auto"/>
          <w:szCs w:val="24"/>
        </w:rPr>
        <w:t xml:space="preserve">       в) послуги по переробці давальницької сировини.</w:t>
      </w:r>
    </w:p>
    <w:p w:rsidR="00727401" w:rsidRPr="00BD1951" w:rsidRDefault="00727401" w:rsidP="00727401">
      <w:pPr>
        <w:pStyle w:val="a7"/>
        <w:rPr>
          <w:szCs w:val="24"/>
        </w:rPr>
      </w:pPr>
      <w:r w:rsidRPr="00BD1951">
        <w:rPr>
          <w:szCs w:val="24"/>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100 000 000 (сто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Товариства рішень про їх укладення»;</w:t>
      </w:r>
    </w:p>
    <w:p w:rsidR="00727401" w:rsidRPr="00F8368E" w:rsidRDefault="00727401" w:rsidP="00727401">
      <w:pPr>
        <w:pStyle w:val="a7"/>
        <w:rPr>
          <w:sz w:val="10"/>
          <w:szCs w:val="10"/>
        </w:rPr>
      </w:pPr>
    </w:p>
    <w:p w:rsidR="00727401" w:rsidRPr="00BD1951" w:rsidRDefault="00727401" w:rsidP="00727401">
      <w:pPr>
        <w:tabs>
          <w:tab w:val="left" w:pos="360"/>
        </w:tabs>
        <w:autoSpaceDE w:val="0"/>
        <w:autoSpaceDN w:val="0"/>
        <w:adjustRightInd w:val="0"/>
        <w:jc w:val="both"/>
        <w:rPr>
          <w:lang w:val="uk-UA"/>
        </w:rPr>
      </w:pPr>
      <w:r w:rsidRPr="00BD1951">
        <w:rPr>
          <w:lang w:val="uk-UA"/>
        </w:rPr>
        <w:t>Питання №16. Про обрання члена правління Товариства.</w:t>
      </w:r>
    </w:p>
    <w:p w:rsidR="00727401" w:rsidRPr="00BD1951" w:rsidRDefault="00727401" w:rsidP="00727401">
      <w:pPr>
        <w:tabs>
          <w:tab w:val="left" w:pos="360"/>
        </w:tabs>
        <w:autoSpaceDE w:val="0"/>
        <w:autoSpaceDN w:val="0"/>
        <w:adjustRightInd w:val="0"/>
        <w:jc w:val="both"/>
        <w:rPr>
          <w:lang w:val="uk-UA"/>
        </w:rPr>
      </w:pPr>
      <w:r w:rsidRPr="00BD1951">
        <w:t xml:space="preserve">Проект </w:t>
      </w:r>
      <w:proofErr w:type="spellStart"/>
      <w:proofErr w:type="gramStart"/>
      <w:r w:rsidRPr="00BD1951">
        <w:t>р</w:t>
      </w:r>
      <w:proofErr w:type="gramEnd"/>
      <w:r w:rsidRPr="00BD1951">
        <w:t>ішення</w:t>
      </w:r>
      <w:proofErr w:type="spellEnd"/>
      <w:r w:rsidRPr="00BD1951">
        <w:t xml:space="preserve"> з </w:t>
      </w:r>
      <w:proofErr w:type="spellStart"/>
      <w:r w:rsidRPr="00BD1951">
        <w:t>питання</w:t>
      </w:r>
      <w:proofErr w:type="spellEnd"/>
      <w:r w:rsidRPr="00BD1951">
        <w:t xml:space="preserve"> №16</w:t>
      </w:r>
      <w:r w:rsidRPr="00BD1951">
        <w:rPr>
          <w:lang w:val="uk-UA"/>
        </w:rPr>
        <w:t>:</w:t>
      </w:r>
    </w:p>
    <w:p w:rsidR="00727401" w:rsidRPr="00BD1951" w:rsidRDefault="00727401" w:rsidP="00727401">
      <w:pPr>
        <w:tabs>
          <w:tab w:val="left" w:pos="360"/>
        </w:tabs>
        <w:autoSpaceDE w:val="0"/>
        <w:autoSpaceDN w:val="0"/>
        <w:adjustRightInd w:val="0"/>
        <w:jc w:val="both"/>
        <w:rPr>
          <w:lang w:val="uk-UA"/>
        </w:rPr>
      </w:pPr>
      <w:r w:rsidRPr="00BD1951">
        <w:rPr>
          <w:bCs/>
          <w:lang w:val="uk-UA"/>
        </w:rPr>
        <w:t>«Обрати членом</w:t>
      </w:r>
      <w:r w:rsidRPr="00BD1951">
        <w:rPr>
          <w:lang w:val="uk-UA"/>
        </w:rPr>
        <w:t xml:space="preserve"> правління ПРИВАТНОГО АКЦІОНЕРНОГО ТОВАРИСТВА «КОНОТОПСЬКИЙ ХЛІБОКОМБІНАТ» - </w:t>
      </w:r>
      <w:proofErr w:type="spellStart"/>
      <w:r w:rsidRPr="00BD1951">
        <w:rPr>
          <w:lang w:val="uk-UA"/>
        </w:rPr>
        <w:t>Бобровник</w:t>
      </w:r>
      <w:proofErr w:type="spellEnd"/>
      <w:r w:rsidRPr="00BD1951">
        <w:rPr>
          <w:lang w:val="uk-UA"/>
        </w:rPr>
        <w:t xml:space="preserve"> Сергія Миколайовича (30.03.1964 року народження; особа, що внесла пропозицію  щодо кандидата: акціонер Товариства - Повидиш Валентина Федорівна, що володіє акціями Товариства в кількості 269 804 простих іменних штук; освіта: повна вища, Київський політехнічний інститут, 1993 рік закінчення, інженер електронної техніки; місце роботи та посада, яку обіймає кандидат у юридичних особах:</w:t>
      </w:r>
      <w:r w:rsidRPr="00BD1951">
        <w:rPr>
          <w:shd w:val="clear" w:color="auto" w:fill="FFFFFF"/>
          <w:lang w:val="uk-UA"/>
        </w:rPr>
        <w:t xml:space="preserve"> заступник керівника з маркетингу та транспорту </w:t>
      </w:r>
      <w:proofErr w:type="spellStart"/>
      <w:r w:rsidRPr="00BD1951">
        <w:rPr>
          <w:shd w:val="clear" w:color="auto" w:fill="FFFFFF"/>
          <w:lang w:val="uk-UA"/>
        </w:rPr>
        <w:t>ПрАТ</w:t>
      </w:r>
      <w:proofErr w:type="spellEnd"/>
      <w:r w:rsidRPr="00BD1951">
        <w:rPr>
          <w:shd w:val="clear" w:color="auto" w:fill="FFFFFF"/>
          <w:lang w:val="uk-UA"/>
        </w:rPr>
        <w:t xml:space="preserve"> «Конотопський хлібокомбінат»,</w:t>
      </w:r>
      <w:r w:rsidRPr="00BD1951">
        <w:rPr>
          <w:lang w:val="uk-UA"/>
        </w:rPr>
        <w:t xml:space="preserve"> загальний стаж роботи: 32 роки; інформація про стаж роботи протягом останніх п'яти років: </w:t>
      </w:r>
      <w:r w:rsidRPr="00BD1951">
        <w:rPr>
          <w:shd w:val="clear" w:color="auto" w:fill="FFFFFF"/>
          <w:lang w:val="uk-UA"/>
        </w:rPr>
        <w:t xml:space="preserve">директор Конотопського трамвайного управління, </w:t>
      </w:r>
      <w:r w:rsidRPr="00BD1951">
        <w:rPr>
          <w:lang w:val="uk-UA"/>
        </w:rPr>
        <w:t xml:space="preserve">інженер з безпеки руху «Ніжинський хліб», інженер з охорони праці </w:t>
      </w:r>
      <w:proofErr w:type="spellStart"/>
      <w:r w:rsidRPr="00BD1951">
        <w:rPr>
          <w:lang w:val="uk-UA"/>
        </w:rPr>
        <w:t>ПрАТ</w:t>
      </w:r>
      <w:proofErr w:type="spellEnd"/>
      <w:r w:rsidRPr="00BD1951">
        <w:rPr>
          <w:lang w:val="uk-UA"/>
        </w:rPr>
        <w:t xml:space="preserve"> «Конотопський хлібокомбінат», заступник керівника з маркетингу та транспорту </w:t>
      </w:r>
      <w:proofErr w:type="spellStart"/>
      <w:r w:rsidRPr="00BD1951">
        <w:rPr>
          <w:lang w:val="uk-UA"/>
        </w:rPr>
        <w:t>ПрАТ</w:t>
      </w:r>
      <w:proofErr w:type="spellEnd"/>
      <w:r w:rsidRPr="00BD1951">
        <w:rPr>
          <w:lang w:val="uk-UA"/>
        </w:rPr>
        <w:t xml:space="preserve"> «Конотопський хлібокомбінат»; непогашена судимість за корисливі та посадові злочини – відсутня; заборона обіймати певні посади та/або займатись певною діяльністю – відсутня. </w:t>
      </w:r>
      <w:r w:rsidRPr="00BD1951">
        <w:t xml:space="preserve">Кандидатом </w:t>
      </w:r>
      <w:proofErr w:type="spellStart"/>
      <w:r w:rsidRPr="00BD1951">
        <w:t>надано</w:t>
      </w:r>
      <w:proofErr w:type="spellEnd"/>
      <w:r w:rsidRPr="00BD1951">
        <w:t xml:space="preserve"> </w:t>
      </w:r>
      <w:proofErr w:type="spellStart"/>
      <w:r w:rsidRPr="00BD1951">
        <w:t>письмову</w:t>
      </w:r>
      <w:proofErr w:type="spellEnd"/>
      <w:r w:rsidRPr="00BD1951">
        <w:t xml:space="preserve"> </w:t>
      </w:r>
      <w:proofErr w:type="spellStart"/>
      <w:r w:rsidRPr="00BD1951">
        <w:t>заяву</w:t>
      </w:r>
      <w:proofErr w:type="spellEnd"/>
      <w:r w:rsidRPr="00BD1951">
        <w:t xml:space="preserve"> про </w:t>
      </w:r>
      <w:proofErr w:type="spellStart"/>
      <w:r w:rsidRPr="00BD1951">
        <w:t>згоду</w:t>
      </w:r>
      <w:proofErr w:type="spellEnd"/>
      <w:r w:rsidRPr="00BD1951">
        <w:t xml:space="preserve"> на </w:t>
      </w:r>
      <w:proofErr w:type="spellStart"/>
      <w:r w:rsidRPr="00BD1951">
        <w:t>обрання</w:t>
      </w:r>
      <w:proofErr w:type="spellEnd"/>
      <w:r w:rsidRPr="00BD1951">
        <w:t xml:space="preserve"> членом </w:t>
      </w:r>
      <w:r w:rsidRPr="00BD1951">
        <w:rPr>
          <w:lang w:val="uk-UA"/>
        </w:rPr>
        <w:t>правління</w:t>
      </w:r>
      <w:r w:rsidRPr="00BD1951">
        <w:t xml:space="preserve"> </w:t>
      </w:r>
      <w:proofErr w:type="spellStart"/>
      <w:r w:rsidRPr="00BD1951">
        <w:t>Товариства</w:t>
      </w:r>
      <w:proofErr w:type="spellEnd"/>
      <w:r w:rsidRPr="00BD1951">
        <w:t xml:space="preserve">. </w:t>
      </w:r>
      <w:proofErr w:type="gramStart"/>
      <w:r w:rsidRPr="00BD1951">
        <w:t xml:space="preserve">У </w:t>
      </w:r>
      <w:proofErr w:type="spellStart"/>
      <w:r w:rsidRPr="00BD1951">
        <w:lastRenderedPageBreak/>
        <w:t>зазначеній</w:t>
      </w:r>
      <w:proofErr w:type="spellEnd"/>
      <w:r w:rsidRPr="00BD1951">
        <w:t xml:space="preserve"> </w:t>
      </w:r>
      <w:proofErr w:type="spellStart"/>
      <w:r w:rsidRPr="00BD1951">
        <w:t>письмовій</w:t>
      </w:r>
      <w:proofErr w:type="spellEnd"/>
      <w:r w:rsidRPr="00BD1951">
        <w:t xml:space="preserve"> </w:t>
      </w:r>
      <w:proofErr w:type="spellStart"/>
      <w:r w:rsidRPr="00BD1951">
        <w:t>заяві</w:t>
      </w:r>
      <w:proofErr w:type="spellEnd"/>
      <w:r w:rsidRPr="00BD1951">
        <w:t xml:space="preserve"> кандидата </w:t>
      </w:r>
      <w:proofErr w:type="spellStart"/>
      <w:r w:rsidRPr="00BD1951">
        <w:t>наявні</w:t>
      </w:r>
      <w:proofErr w:type="spellEnd"/>
      <w:r w:rsidRPr="00BD1951">
        <w:t xml:space="preserve"> </w:t>
      </w:r>
      <w:proofErr w:type="spellStart"/>
      <w:r w:rsidRPr="00BD1951">
        <w:t>всі</w:t>
      </w:r>
      <w:proofErr w:type="spellEnd"/>
      <w:r w:rsidRPr="00BD1951">
        <w:t xml:space="preserve"> </w:t>
      </w:r>
      <w:proofErr w:type="spellStart"/>
      <w:r w:rsidRPr="00BD1951">
        <w:t>вищезазначені</w:t>
      </w:r>
      <w:proofErr w:type="spellEnd"/>
      <w:r w:rsidRPr="00BD1951">
        <w:t xml:space="preserve"> </w:t>
      </w:r>
      <w:proofErr w:type="spellStart"/>
      <w:r w:rsidRPr="00BD1951">
        <w:t>відомості</w:t>
      </w:r>
      <w:proofErr w:type="spellEnd"/>
      <w:r w:rsidRPr="00BD1951">
        <w:rPr>
          <w:lang w:val="uk-UA"/>
        </w:rPr>
        <w:t>),</w:t>
      </w:r>
      <w:r w:rsidRPr="00BD1951">
        <w:t xml:space="preserve"> </w:t>
      </w:r>
      <w:r w:rsidRPr="00BD1951">
        <w:rPr>
          <w:lang w:val="uk-UA"/>
        </w:rPr>
        <w:t xml:space="preserve">на строк з </w:t>
      </w:r>
      <w:r w:rsidRPr="00BD1951">
        <w:t>19.04.2019 року</w:t>
      </w:r>
      <w:r w:rsidRPr="00BD1951">
        <w:rPr>
          <w:lang w:val="uk-UA"/>
        </w:rPr>
        <w:t xml:space="preserve"> по 22.03.2021 року</w:t>
      </w:r>
      <w:r w:rsidRPr="00BD1951">
        <w:t>»</w:t>
      </w:r>
      <w:r w:rsidRPr="00BD1951">
        <w:rPr>
          <w:lang w:val="uk-UA"/>
        </w:rPr>
        <w:t>;</w:t>
      </w:r>
      <w:proofErr w:type="gramEnd"/>
    </w:p>
    <w:p w:rsidR="00727401" w:rsidRPr="00F8368E" w:rsidRDefault="00727401" w:rsidP="00727401">
      <w:pPr>
        <w:tabs>
          <w:tab w:val="left" w:pos="360"/>
        </w:tabs>
        <w:autoSpaceDE w:val="0"/>
        <w:autoSpaceDN w:val="0"/>
        <w:adjustRightInd w:val="0"/>
        <w:jc w:val="both"/>
        <w:rPr>
          <w:sz w:val="10"/>
          <w:szCs w:val="10"/>
          <w:lang w:val="uk-UA"/>
        </w:rPr>
      </w:pPr>
    </w:p>
    <w:p w:rsidR="00727401" w:rsidRPr="00BD1951" w:rsidRDefault="00727401" w:rsidP="00727401">
      <w:pPr>
        <w:pStyle w:val="1"/>
        <w:tabs>
          <w:tab w:val="left" w:pos="360"/>
        </w:tabs>
        <w:autoSpaceDE w:val="0"/>
        <w:autoSpaceDN w:val="0"/>
        <w:adjustRightInd w:val="0"/>
        <w:ind w:left="0" w:right="83"/>
        <w:jc w:val="both"/>
        <w:rPr>
          <w:lang w:val="uk-UA"/>
        </w:rPr>
      </w:pPr>
      <w:r w:rsidRPr="00BD1951">
        <w:rPr>
          <w:lang w:val="uk-UA"/>
        </w:rPr>
        <w:t>Питання №17. Про з</w:t>
      </w:r>
      <w:proofErr w:type="spellStart"/>
      <w:r w:rsidRPr="00BD1951">
        <w:t>атвердження</w:t>
      </w:r>
      <w:proofErr w:type="spellEnd"/>
      <w:r w:rsidRPr="00BD1951">
        <w:t xml:space="preserve"> </w:t>
      </w:r>
      <w:r w:rsidRPr="00BD1951">
        <w:rPr>
          <w:lang w:val="uk-UA"/>
        </w:rPr>
        <w:t xml:space="preserve">трудового контракту, що укладатиметься </w:t>
      </w:r>
      <w:r w:rsidRPr="00BD1951">
        <w:t>з член</w:t>
      </w:r>
      <w:r w:rsidRPr="00BD1951">
        <w:rPr>
          <w:lang w:val="uk-UA"/>
        </w:rPr>
        <w:t>о</w:t>
      </w:r>
      <w:r w:rsidRPr="00BD1951">
        <w:t xml:space="preserve">м </w:t>
      </w:r>
      <w:r w:rsidRPr="00BD1951">
        <w:rPr>
          <w:lang w:val="uk-UA"/>
        </w:rPr>
        <w:t>правління Товариства</w:t>
      </w:r>
      <w:r w:rsidRPr="00BD1951">
        <w:t xml:space="preserve">, а </w:t>
      </w:r>
      <w:proofErr w:type="spellStart"/>
      <w:r w:rsidRPr="00BD1951">
        <w:t>також</w:t>
      </w:r>
      <w:proofErr w:type="spellEnd"/>
      <w:r w:rsidRPr="00BD1951">
        <w:t xml:space="preserve"> </w:t>
      </w:r>
      <w:proofErr w:type="spellStart"/>
      <w:r w:rsidRPr="00BD1951">
        <w:t>обрання</w:t>
      </w:r>
      <w:proofErr w:type="spellEnd"/>
      <w:r w:rsidRPr="00BD1951">
        <w:t xml:space="preserve"> особи, </w:t>
      </w:r>
      <w:proofErr w:type="spellStart"/>
      <w:r w:rsidRPr="00BD1951">
        <w:t>що</w:t>
      </w:r>
      <w:proofErr w:type="spellEnd"/>
      <w:r w:rsidRPr="00BD1951">
        <w:t xml:space="preserve"> </w:t>
      </w:r>
      <w:proofErr w:type="spellStart"/>
      <w:r w:rsidRPr="00BD1951">
        <w:t>уповноважується</w:t>
      </w:r>
      <w:proofErr w:type="spellEnd"/>
      <w:r w:rsidRPr="00BD1951">
        <w:t xml:space="preserve"> на </w:t>
      </w:r>
      <w:proofErr w:type="spellStart"/>
      <w:r w:rsidRPr="00BD1951">
        <w:t>підписання</w:t>
      </w:r>
      <w:proofErr w:type="spellEnd"/>
      <w:r w:rsidRPr="00BD1951">
        <w:t xml:space="preserve"> </w:t>
      </w:r>
      <w:proofErr w:type="spellStart"/>
      <w:r w:rsidRPr="00BD1951">
        <w:t>вищезазначен</w:t>
      </w:r>
      <w:r w:rsidRPr="00BD1951">
        <w:rPr>
          <w:lang w:val="uk-UA"/>
        </w:rPr>
        <w:t>ого</w:t>
      </w:r>
      <w:proofErr w:type="spellEnd"/>
      <w:r w:rsidRPr="00BD1951">
        <w:rPr>
          <w:lang w:val="uk-UA"/>
        </w:rPr>
        <w:t xml:space="preserve"> контракту </w:t>
      </w:r>
      <w:r w:rsidRPr="00BD1951">
        <w:t>з член</w:t>
      </w:r>
      <w:r w:rsidRPr="00BD1951">
        <w:rPr>
          <w:lang w:val="uk-UA"/>
        </w:rPr>
        <w:t>о</w:t>
      </w:r>
      <w:r w:rsidRPr="00BD1951">
        <w:t xml:space="preserve">м </w:t>
      </w:r>
      <w:r w:rsidRPr="00BD1951">
        <w:rPr>
          <w:lang w:val="uk-UA"/>
        </w:rPr>
        <w:t>правління</w:t>
      </w:r>
      <w:r w:rsidRPr="00BD1951">
        <w:t xml:space="preserve"> </w:t>
      </w:r>
      <w:proofErr w:type="spellStart"/>
      <w:r w:rsidRPr="00BD1951">
        <w:t>Товариства</w:t>
      </w:r>
      <w:proofErr w:type="spellEnd"/>
      <w:r w:rsidRPr="00BD1951">
        <w:rPr>
          <w:lang w:val="uk-UA"/>
        </w:rPr>
        <w:t>.</w:t>
      </w:r>
    </w:p>
    <w:p w:rsidR="00727401" w:rsidRPr="00BD1951" w:rsidRDefault="00727401" w:rsidP="00727401">
      <w:pPr>
        <w:pStyle w:val="a7"/>
        <w:rPr>
          <w:color w:val="auto"/>
          <w:szCs w:val="24"/>
        </w:rPr>
      </w:pPr>
      <w:r w:rsidRPr="00BD1951">
        <w:rPr>
          <w:color w:val="auto"/>
          <w:szCs w:val="24"/>
        </w:rPr>
        <w:t>Проект рішення з питання №17:</w:t>
      </w:r>
    </w:p>
    <w:p w:rsidR="00727401" w:rsidRPr="00BD1951" w:rsidRDefault="00727401" w:rsidP="00727401">
      <w:pPr>
        <w:jc w:val="both"/>
        <w:rPr>
          <w:lang w:val="uk-UA"/>
        </w:rPr>
      </w:pPr>
      <w:r w:rsidRPr="00BD1951">
        <w:t>- «</w:t>
      </w:r>
      <w:proofErr w:type="spellStart"/>
      <w:r w:rsidRPr="00BD1951">
        <w:t>Затвердити</w:t>
      </w:r>
      <w:proofErr w:type="spellEnd"/>
      <w:r w:rsidRPr="00BD1951">
        <w:t xml:space="preserve"> </w:t>
      </w:r>
      <w:proofErr w:type="spellStart"/>
      <w:r w:rsidRPr="00BD1951">
        <w:t>трудовий</w:t>
      </w:r>
      <w:proofErr w:type="spellEnd"/>
      <w:r w:rsidRPr="00BD1951">
        <w:t xml:space="preserve"> контракт з </w:t>
      </w:r>
      <w:r w:rsidRPr="00BD1951">
        <w:rPr>
          <w:lang w:val="uk-UA"/>
        </w:rPr>
        <w:t xml:space="preserve">членом правління </w:t>
      </w:r>
      <w:proofErr w:type="gramStart"/>
      <w:r w:rsidRPr="00BD1951">
        <w:t>ПРИВАТНОГО</w:t>
      </w:r>
      <w:proofErr w:type="gramEnd"/>
      <w:r w:rsidRPr="00BD1951">
        <w:t xml:space="preserve"> АКЦІОНЕРНОГО ТОВАРИСТВА «</w:t>
      </w:r>
      <w:r w:rsidRPr="00BD1951">
        <w:rPr>
          <w:lang w:val="uk-UA"/>
        </w:rPr>
        <w:t>КОНОТОПСЬКИЙ ХЛІБОКОМБІНАТ</w:t>
      </w:r>
      <w:r w:rsidRPr="00BD1951">
        <w:t xml:space="preserve">». </w:t>
      </w:r>
      <w:proofErr w:type="spellStart"/>
      <w:r w:rsidRPr="00BD1951">
        <w:t>Уповноважити</w:t>
      </w:r>
      <w:proofErr w:type="spellEnd"/>
      <w:r w:rsidRPr="00BD1951">
        <w:t xml:space="preserve"> голову </w:t>
      </w:r>
      <w:r w:rsidRPr="00BD1951">
        <w:rPr>
          <w:lang w:val="uk-UA"/>
        </w:rPr>
        <w:t xml:space="preserve">правління </w:t>
      </w:r>
      <w:proofErr w:type="spellStart"/>
      <w:r w:rsidRPr="00BD1951">
        <w:t>Товариства</w:t>
      </w:r>
      <w:proofErr w:type="spellEnd"/>
      <w:r w:rsidRPr="00BD1951">
        <w:t xml:space="preserve"> – </w:t>
      </w:r>
      <w:r w:rsidRPr="00BD1951">
        <w:rPr>
          <w:lang w:val="uk-UA"/>
        </w:rPr>
        <w:t xml:space="preserve">Повидиш Валентину Федорівну </w:t>
      </w:r>
      <w:proofErr w:type="spellStart"/>
      <w:proofErr w:type="gramStart"/>
      <w:r w:rsidRPr="00BD1951">
        <w:t>п</w:t>
      </w:r>
      <w:proofErr w:type="gramEnd"/>
      <w:r w:rsidRPr="00BD1951">
        <w:t>ідписати</w:t>
      </w:r>
      <w:proofErr w:type="spellEnd"/>
      <w:r w:rsidRPr="00BD1951">
        <w:t xml:space="preserve"> з </w:t>
      </w:r>
      <w:proofErr w:type="spellStart"/>
      <w:r w:rsidRPr="00BD1951">
        <w:t>обраним</w:t>
      </w:r>
      <w:proofErr w:type="spellEnd"/>
      <w:r w:rsidRPr="00BD1951">
        <w:t xml:space="preserve"> </w:t>
      </w:r>
      <w:r w:rsidRPr="00BD1951">
        <w:rPr>
          <w:lang w:val="uk-UA"/>
        </w:rPr>
        <w:t xml:space="preserve">членом правління </w:t>
      </w:r>
      <w:proofErr w:type="spellStart"/>
      <w:r w:rsidRPr="00BD1951">
        <w:t>затверджений</w:t>
      </w:r>
      <w:proofErr w:type="spellEnd"/>
      <w:r w:rsidRPr="00BD1951">
        <w:t xml:space="preserve"> </w:t>
      </w:r>
      <w:proofErr w:type="spellStart"/>
      <w:r w:rsidRPr="00BD1951">
        <w:t>трудовий</w:t>
      </w:r>
      <w:proofErr w:type="spellEnd"/>
      <w:r w:rsidRPr="00BD1951">
        <w:t xml:space="preserve"> контракт»</w:t>
      </w:r>
      <w:r w:rsidRPr="00BD1951">
        <w:rPr>
          <w:lang w:val="uk-UA"/>
        </w:rPr>
        <w:t>.</w:t>
      </w:r>
    </w:p>
    <w:p w:rsidR="00C25F28" w:rsidRDefault="00C25F28" w:rsidP="00C25F28">
      <w:pPr>
        <w:jc w:val="both"/>
        <w:rPr>
          <w:color w:val="FF0000"/>
          <w:lang w:val="uk-UA"/>
        </w:rPr>
      </w:pPr>
    </w:p>
    <w:p w:rsidR="00727401" w:rsidRDefault="00727401" w:rsidP="00727401">
      <w:pPr>
        <w:jc w:val="both"/>
        <w:rPr>
          <w:b/>
          <w:sz w:val="20"/>
          <w:szCs w:val="20"/>
          <w:lang w:val="uk-UA"/>
        </w:rPr>
      </w:pPr>
      <w:r w:rsidRPr="00DF4C34">
        <w:rPr>
          <w:b/>
          <w:sz w:val="20"/>
          <w:szCs w:val="20"/>
          <w:lang w:val="uk-UA"/>
        </w:rPr>
        <w:t>*До</w:t>
      </w:r>
      <w:r>
        <w:rPr>
          <w:b/>
          <w:sz w:val="20"/>
          <w:szCs w:val="20"/>
          <w:lang w:val="uk-UA"/>
        </w:rPr>
        <w:t>даткова інформація до питання №</w:t>
      </w:r>
      <w:r w:rsidRPr="00803794">
        <w:rPr>
          <w:b/>
          <w:sz w:val="20"/>
          <w:szCs w:val="20"/>
        </w:rPr>
        <w:t>6</w:t>
      </w:r>
      <w:r w:rsidRPr="00DF4C34">
        <w:rPr>
          <w:b/>
          <w:sz w:val="20"/>
          <w:szCs w:val="20"/>
          <w:lang w:val="uk-UA"/>
        </w:rPr>
        <w:t xml:space="preserve">: </w:t>
      </w:r>
    </w:p>
    <w:p w:rsidR="00727401" w:rsidRPr="00DF4C34" w:rsidRDefault="00727401" w:rsidP="00727401">
      <w:pPr>
        <w:jc w:val="both"/>
        <w:rPr>
          <w:b/>
          <w:sz w:val="10"/>
          <w:szCs w:val="10"/>
          <w:lang w:val="uk-UA"/>
        </w:rPr>
      </w:pPr>
    </w:p>
    <w:p w:rsidR="00727401" w:rsidRPr="00DF4C34" w:rsidRDefault="00727401" w:rsidP="00727401">
      <w:pPr>
        <w:jc w:val="center"/>
        <w:rPr>
          <w:b/>
          <w:sz w:val="20"/>
          <w:szCs w:val="20"/>
          <w:lang w:val="uk-UA"/>
        </w:rPr>
      </w:pPr>
      <w:r w:rsidRPr="00DF4C34">
        <w:rPr>
          <w:b/>
          <w:sz w:val="20"/>
          <w:szCs w:val="20"/>
          <w:lang w:val="uk-UA"/>
        </w:rPr>
        <w:t>Основні показники фінансово-господарської діяльності підприємства (тис. грн.)</w:t>
      </w:r>
    </w:p>
    <w:tbl>
      <w:tblPr>
        <w:tblStyle w:val="a8"/>
        <w:tblW w:w="4839" w:type="pct"/>
        <w:tblInd w:w="108" w:type="dxa"/>
        <w:tblLook w:val="04A0" w:firstRow="1" w:lastRow="0" w:firstColumn="1" w:lastColumn="0" w:noHBand="0" w:noVBand="1"/>
      </w:tblPr>
      <w:tblGrid>
        <w:gridCol w:w="6319"/>
        <w:gridCol w:w="1374"/>
        <w:gridCol w:w="1569"/>
      </w:tblGrid>
      <w:tr w:rsidR="00727401" w:rsidRPr="00DF4C34" w:rsidTr="00871AF9">
        <w:tc>
          <w:tcPr>
            <w:tcW w:w="3411" w:type="pct"/>
            <w:vMerge w:val="restart"/>
            <w:hideMark/>
          </w:tcPr>
          <w:p w:rsidR="00727401" w:rsidRPr="00DF4C34" w:rsidRDefault="00727401" w:rsidP="00871AF9">
            <w:pPr>
              <w:pStyle w:val="a3"/>
              <w:jc w:val="center"/>
              <w:rPr>
                <w:sz w:val="20"/>
                <w:szCs w:val="20"/>
              </w:rPr>
            </w:pPr>
            <w:proofErr w:type="spellStart"/>
            <w:r w:rsidRPr="00DF4C34">
              <w:rPr>
                <w:color w:val="000000"/>
                <w:sz w:val="20"/>
                <w:szCs w:val="20"/>
              </w:rPr>
              <w:t>Найменування</w:t>
            </w:r>
            <w:proofErr w:type="spellEnd"/>
            <w:r w:rsidRPr="00DF4C34">
              <w:rPr>
                <w:color w:val="000000"/>
                <w:sz w:val="20"/>
                <w:szCs w:val="20"/>
              </w:rPr>
              <w:t xml:space="preserve"> </w:t>
            </w:r>
            <w:proofErr w:type="spellStart"/>
            <w:r w:rsidRPr="00DF4C34">
              <w:rPr>
                <w:color w:val="000000"/>
                <w:sz w:val="20"/>
                <w:szCs w:val="20"/>
              </w:rPr>
              <w:t>показника</w:t>
            </w:r>
            <w:proofErr w:type="spellEnd"/>
            <w:r w:rsidRPr="00DF4C34">
              <w:rPr>
                <w:color w:val="000000"/>
                <w:sz w:val="20"/>
                <w:szCs w:val="20"/>
              </w:rPr>
              <w:t> </w:t>
            </w:r>
          </w:p>
        </w:tc>
        <w:tc>
          <w:tcPr>
            <w:tcW w:w="1589" w:type="pct"/>
            <w:gridSpan w:val="2"/>
            <w:hideMark/>
          </w:tcPr>
          <w:p w:rsidR="00727401" w:rsidRPr="00FE0C6B" w:rsidRDefault="00727401" w:rsidP="00871AF9">
            <w:pPr>
              <w:pStyle w:val="a3"/>
              <w:jc w:val="center"/>
              <w:rPr>
                <w:sz w:val="20"/>
                <w:szCs w:val="20"/>
              </w:rPr>
            </w:pPr>
            <w:proofErr w:type="spellStart"/>
            <w:r w:rsidRPr="00FE0C6B">
              <w:rPr>
                <w:sz w:val="20"/>
                <w:szCs w:val="20"/>
              </w:rPr>
              <w:t>період</w:t>
            </w:r>
            <w:proofErr w:type="spellEnd"/>
            <w:r w:rsidRPr="00FE0C6B">
              <w:rPr>
                <w:sz w:val="20"/>
                <w:szCs w:val="20"/>
              </w:rPr>
              <w:t> </w:t>
            </w:r>
          </w:p>
        </w:tc>
      </w:tr>
      <w:tr w:rsidR="00727401" w:rsidRPr="00DF4C34" w:rsidTr="00871AF9">
        <w:tc>
          <w:tcPr>
            <w:tcW w:w="3411" w:type="pct"/>
            <w:vMerge/>
            <w:hideMark/>
          </w:tcPr>
          <w:p w:rsidR="00727401" w:rsidRPr="00DF4C34" w:rsidRDefault="00727401" w:rsidP="00871AF9">
            <w:pPr>
              <w:rPr>
                <w:sz w:val="20"/>
                <w:szCs w:val="20"/>
              </w:rPr>
            </w:pPr>
          </w:p>
        </w:tc>
        <w:tc>
          <w:tcPr>
            <w:tcW w:w="742" w:type="pct"/>
            <w:hideMark/>
          </w:tcPr>
          <w:p w:rsidR="00727401" w:rsidRPr="00DA2446" w:rsidRDefault="00727401" w:rsidP="00871AF9">
            <w:pPr>
              <w:pStyle w:val="a3"/>
              <w:spacing w:before="0" w:beforeAutospacing="0" w:after="0" w:afterAutospacing="0"/>
              <w:jc w:val="center"/>
              <w:rPr>
                <w:sz w:val="20"/>
                <w:szCs w:val="20"/>
                <w:lang w:val="uk-UA"/>
              </w:rPr>
            </w:pPr>
            <w:proofErr w:type="spellStart"/>
            <w:r w:rsidRPr="00DA2446">
              <w:rPr>
                <w:sz w:val="20"/>
                <w:szCs w:val="20"/>
              </w:rPr>
              <w:t>звітний</w:t>
            </w:r>
            <w:proofErr w:type="spellEnd"/>
            <w:r w:rsidRPr="00DA2446">
              <w:rPr>
                <w:sz w:val="20"/>
                <w:szCs w:val="20"/>
              </w:rPr>
              <w:t> </w:t>
            </w:r>
          </w:p>
          <w:p w:rsidR="00727401" w:rsidRPr="00DA2446" w:rsidRDefault="00727401" w:rsidP="00871AF9">
            <w:pPr>
              <w:pStyle w:val="a3"/>
              <w:spacing w:before="0" w:beforeAutospacing="0" w:after="0" w:afterAutospacing="0"/>
              <w:jc w:val="center"/>
              <w:rPr>
                <w:sz w:val="20"/>
                <w:szCs w:val="20"/>
                <w:lang w:val="uk-UA"/>
              </w:rPr>
            </w:pPr>
            <w:r w:rsidRPr="00DA2446">
              <w:rPr>
                <w:sz w:val="20"/>
                <w:szCs w:val="20"/>
                <w:lang w:val="uk-UA"/>
              </w:rPr>
              <w:t>201</w:t>
            </w:r>
            <w:r>
              <w:rPr>
                <w:sz w:val="20"/>
                <w:szCs w:val="20"/>
                <w:lang w:val="uk-UA"/>
              </w:rPr>
              <w:t>8</w:t>
            </w:r>
            <w:r w:rsidRPr="00DA2446">
              <w:rPr>
                <w:sz w:val="20"/>
                <w:szCs w:val="20"/>
                <w:lang w:val="uk-UA"/>
              </w:rPr>
              <w:t xml:space="preserve"> рік</w:t>
            </w:r>
          </w:p>
        </w:tc>
        <w:tc>
          <w:tcPr>
            <w:tcW w:w="847" w:type="pct"/>
          </w:tcPr>
          <w:p w:rsidR="00727401" w:rsidRPr="00DA2446" w:rsidRDefault="00727401" w:rsidP="00871AF9">
            <w:pPr>
              <w:pStyle w:val="a3"/>
              <w:spacing w:before="0" w:beforeAutospacing="0" w:after="0" w:afterAutospacing="0"/>
              <w:jc w:val="center"/>
              <w:rPr>
                <w:sz w:val="20"/>
                <w:szCs w:val="20"/>
                <w:lang w:val="uk-UA"/>
              </w:rPr>
            </w:pPr>
            <w:r w:rsidRPr="00DA2446">
              <w:rPr>
                <w:sz w:val="20"/>
                <w:szCs w:val="20"/>
                <w:lang w:val="uk-UA"/>
              </w:rPr>
              <w:t>п</w:t>
            </w:r>
            <w:proofErr w:type="spellStart"/>
            <w:r w:rsidRPr="00DA2446">
              <w:rPr>
                <w:sz w:val="20"/>
                <w:szCs w:val="20"/>
              </w:rPr>
              <w:t>опередн</w:t>
            </w:r>
            <w:r w:rsidRPr="00DA2446">
              <w:rPr>
                <w:sz w:val="20"/>
                <w:szCs w:val="20"/>
                <w:lang w:val="uk-UA"/>
              </w:rPr>
              <w:t>ій</w:t>
            </w:r>
            <w:proofErr w:type="spellEnd"/>
          </w:p>
          <w:p w:rsidR="00727401" w:rsidRPr="00DA2446" w:rsidRDefault="00727401" w:rsidP="00871AF9">
            <w:pPr>
              <w:pStyle w:val="a3"/>
              <w:spacing w:before="0" w:beforeAutospacing="0" w:after="0" w:afterAutospacing="0"/>
              <w:jc w:val="center"/>
              <w:rPr>
                <w:sz w:val="20"/>
                <w:szCs w:val="20"/>
                <w:lang w:val="uk-UA"/>
              </w:rPr>
            </w:pPr>
            <w:r w:rsidRPr="00DA2446">
              <w:rPr>
                <w:sz w:val="20"/>
                <w:szCs w:val="20"/>
                <w:lang w:val="uk-UA"/>
              </w:rPr>
              <w:t>201</w:t>
            </w:r>
            <w:r>
              <w:rPr>
                <w:sz w:val="20"/>
                <w:szCs w:val="20"/>
                <w:lang w:val="uk-UA"/>
              </w:rPr>
              <w:t>7</w:t>
            </w:r>
            <w:r w:rsidRPr="00DA2446">
              <w:rPr>
                <w:sz w:val="20"/>
                <w:szCs w:val="20"/>
                <w:lang w:val="uk-UA"/>
              </w:rPr>
              <w:t xml:space="preserve"> рік</w:t>
            </w:r>
          </w:p>
        </w:tc>
      </w:tr>
      <w:tr w:rsidR="00727401" w:rsidRPr="00DF4C34" w:rsidTr="00871AF9">
        <w:tc>
          <w:tcPr>
            <w:tcW w:w="3411" w:type="pct"/>
          </w:tcPr>
          <w:p w:rsidR="00727401" w:rsidRPr="00BC3384" w:rsidRDefault="00727401" w:rsidP="00871AF9">
            <w:pPr>
              <w:pStyle w:val="a3"/>
              <w:rPr>
                <w:sz w:val="20"/>
                <w:szCs w:val="20"/>
              </w:rPr>
            </w:pPr>
            <w:proofErr w:type="spellStart"/>
            <w:r w:rsidRPr="00BC3384">
              <w:rPr>
                <w:sz w:val="20"/>
                <w:szCs w:val="20"/>
              </w:rPr>
              <w:t>Усього</w:t>
            </w:r>
            <w:proofErr w:type="spellEnd"/>
            <w:r w:rsidRPr="00BC3384">
              <w:rPr>
                <w:sz w:val="20"/>
                <w:szCs w:val="20"/>
              </w:rPr>
              <w:t xml:space="preserve"> </w:t>
            </w:r>
            <w:proofErr w:type="spellStart"/>
            <w:r w:rsidRPr="00BC3384">
              <w:rPr>
                <w:sz w:val="20"/>
                <w:szCs w:val="20"/>
              </w:rPr>
              <w:t>активі</w:t>
            </w:r>
            <w:proofErr w:type="gramStart"/>
            <w:r w:rsidRPr="00BC3384">
              <w:rPr>
                <w:sz w:val="20"/>
                <w:szCs w:val="20"/>
              </w:rPr>
              <w:t>в</w:t>
            </w:r>
            <w:proofErr w:type="spellEnd"/>
            <w:proofErr w:type="gramEnd"/>
          </w:p>
        </w:tc>
        <w:tc>
          <w:tcPr>
            <w:tcW w:w="742" w:type="pct"/>
          </w:tcPr>
          <w:p w:rsidR="00727401" w:rsidRPr="00BC3384" w:rsidRDefault="00727401" w:rsidP="00871AF9">
            <w:pPr>
              <w:pStyle w:val="a3"/>
              <w:spacing w:before="0" w:beforeAutospacing="0" w:after="0" w:afterAutospacing="0"/>
              <w:jc w:val="right"/>
              <w:rPr>
                <w:sz w:val="20"/>
                <w:szCs w:val="20"/>
                <w:lang w:val="en-US"/>
              </w:rPr>
            </w:pPr>
            <w:r w:rsidRPr="00BC3384">
              <w:rPr>
                <w:sz w:val="20"/>
                <w:szCs w:val="20"/>
                <w:lang w:val="en-US"/>
              </w:rPr>
              <w:t>8247</w:t>
            </w:r>
          </w:p>
        </w:tc>
        <w:tc>
          <w:tcPr>
            <w:tcW w:w="847" w:type="pct"/>
          </w:tcPr>
          <w:p w:rsidR="00727401" w:rsidRPr="00BC3384" w:rsidRDefault="00727401" w:rsidP="00871AF9">
            <w:pPr>
              <w:pStyle w:val="a3"/>
              <w:spacing w:before="0" w:beforeAutospacing="0" w:after="0" w:afterAutospacing="0"/>
              <w:jc w:val="right"/>
              <w:rPr>
                <w:sz w:val="20"/>
                <w:szCs w:val="20"/>
                <w:lang w:val="en-US"/>
              </w:rPr>
            </w:pPr>
            <w:r w:rsidRPr="00BC3384">
              <w:rPr>
                <w:sz w:val="20"/>
                <w:szCs w:val="20"/>
                <w:lang w:val="en-US"/>
              </w:rPr>
              <w:t>7463</w:t>
            </w:r>
          </w:p>
        </w:tc>
      </w:tr>
      <w:tr w:rsidR="00727401" w:rsidRPr="00DF4C34" w:rsidTr="00871AF9">
        <w:tc>
          <w:tcPr>
            <w:tcW w:w="3411" w:type="pct"/>
          </w:tcPr>
          <w:p w:rsidR="00727401" w:rsidRPr="00BC3384" w:rsidRDefault="00727401" w:rsidP="00871AF9">
            <w:pPr>
              <w:pStyle w:val="a3"/>
              <w:rPr>
                <w:sz w:val="20"/>
                <w:szCs w:val="20"/>
              </w:rPr>
            </w:pPr>
            <w:proofErr w:type="spellStart"/>
            <w:r w:rsidRPr="00BC3384">
              <w:rPr>
                <w:sz w:val="20"/>
                <w:szCs w:val="20"/>
                <w:shd w:val="clear" w:color="auto" w:fill="FFFFFF"/>
              </w:rPr>
              <w:t>Основні</w:t>
            </w:r>
            <w:proofErr w:type="spellEnd"/>
            <w:r w:rsidRPr="00BC3384">
              <w:rPr>
                <w:sz w:val="20"/>
                <w:szCs w:val="20"/>
                <w:shd w:val="clear" w:color="auto" w:fill="FFFFFF"/>
              </w:rPr>
              <w:t xml:space="preserve"> </w:t>
            </w:r>
            <w:proofErr w:type="spellStart"/>
            <w:r w:rsidRPr="00BC3384">
              <w:rPr>
                <w:sz w:val="20"/>
                <w:szCs w:val="20"/>
                <w:shd w:val="clear" w:color="auto" w:fill="FFFFFF"/>
              </w:rPr>
              <w:t>засоби</w:t>
            </w:r>
            <w:proofErr w:type="spellEnd"/>
            <w:r w:rsidRPr="00BC3384">
              <w:rPr>
                <w:sz w:val="20"/>
                <w:szCs w:val="20"/>
                <w:shd w:val="clear" w:color="auto" w:fill="FFFFFF"/>
              </w:rPr>
              <w:t xml:space="preserve"> (за </w:t>
            </w:r>
            <w:proofErr w:type="spellStart"/>
            <w:r w:rsidRPr="00BC3384">
              <w:rPr>
                <w:sz w:val="20"/>
                <w:szCs w:val="20"/>
                <w:shd w:val="clear" w:color="auto" w:fill="FFFFFF"/>
              </w:rPr>
              <w:t>залишковою</w:t>
            </w:r>
            <w:proofErr w:type="spellEnd"/>
            <w:r w:rsidRPr="00BC3384">
              <w:rPr>
                <w:sz w:val="20"/>
                <w:szCs w:val="20"/>
                <w:shd w:val="clear" w:color="auto" w:fill="FFFFFF"/>
              </w:rPr>
              <w:t xml:space="preserve"> </w:t>
            </w:r>
            <w:proofErr w:type="spellStart"/>
            <w:r w:rsidRPr="00BC3384">
              <w:rPr>
                <w:sz w:val="20"/>
                <w:szCs w:val="20"/>
                <w:shd w:val="clear" w:color="auto" w:fill="FFFFFF"/>
              </w:rPr>
              <w:t>вартістю</w:t>
            </w:r>
            <w:proofErr w:type="spellEnd"/>
            <w:r w:rsidRPr="00BC3384">
              <w:rPr>
                <w:sz w:val="20"/>
                <w:szCs w:val="20"/>
                <w:shd w:val="clear" w:color="auto" w:fill="FFFFFF"/>
              </w:rPr>
              <w:t>)</w:t>
            </w:r>
          </w:p>
        </w:tc>
        <w:tc>
          <w:tcPr>
            <w:tcW w:w="742" w:type="pct"/>
          </w:tcPr>
          <w:p w:rsidR="00727401" w:rsidRPr="00BC3384" w:rsidRDefault="00727401" w:rsidP="00871AF9">
            <w:pPr>
              <w:pStyle w:val="a3"/>
              <w:jc w:val="right"/>
              <w:rPr>
                <w:sz w:val="20"/>
                <w:szCs w:val="20"/>
                <w:lang w:val="en-US"/>
              </w:rPr>
            </w:pPr>
            <w:r w:rsidRPr="00BC3384">
              <w:rPr>
                <w:sz w:val="20"/>
                <w:szCs w:val="20"/>
                <w:lang w:val="en-US"/>
              </w:rPr>
              <w:t>3867</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3626</w:t>
            </w:r>
          </w:p>
        </w:tc>
      </w:tr>
      <w:tr w:rsidR="00727401" w:rsidRPr="00DF4C34" w:rsidTr="00871AF9">
        <w:tc>
          <w:tcPr>
            <w:tcW w:w="3411" w:type="pct"/>
          </w:tcPr>
          <w:p w:rsidR="00727401" w:rsidRPr="00BC3384" w:rsidRDefault="00727401" w:rsidP="00871AF9">
            <w:pPr>
              <w:pStyle w:val="a3"/>
              <w:rPr>
                <w:sz w:val="20"/>
                <w:szCs w:val="20"/>
              </w:rPr>
            </w:pPr>
            <w:r w:rsidRPr="00BC3384">
              <w:rPr>
                <w:sz w:val="20"/>
                <w:szCs w:val="20"/>
              </w:rPr>
              <w:t>Запаси</w:t>
            </w:r>
          </w:p>
        </w:tc>
        <w:tc>
          <w:tcPr>
            <w:tcW w:w="742" w:type="pct"/>
          </w:tcPr>
          <w:p w:rsidR="00727401" w:rsidRPr="00BC3384" w:rsidRDefault="00727401" w:rsidP="00871AF9">
            <w:pPr>
              <w:pStyle w:val="a3"/>
              <w:jc w:val="right"/>
              <w:rPr>
                <w:sz w:val="20"/>
                <w:szCs w:val="20"/>
                <w:lang w:val="en-US"/>
              </w:rPr>
            </w:pPr>
            <w:r w:rsidRPr="00BC3384">
              <w:rPr>
                <w:sz w:val="20"/>
                <w:szCs w:val="20"/>
                <w:lang w:val="en-US"/>
              </w:rPr>
              <w:t>2188</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1972</w:t>
            </w:r>
          </w:p>
        </w:tc>
      </w:tr>
      <w:tr w:rsidR="00727401" w:rsidRPr="00DF4C34" w:rsidTr="00871AF9">
        <w:tc>
          <w:tcPr>
            <w:tcW w:w="3411" w:type="pct"/>
          </w:tcPr>
          <w:p w:rsidR="00727401" w:rsidRPr="00BC3384" w:rsidRDefault="00727401" w:rsidP="00871AF9">
            <w:pPr>
              <w:pStyle w:val="a3"/>
              <w:rPr>
                <w:sz w:val="20"/>
                <w:szCs w:val="20"/>
              </w:rPr>
            </w:pPr>
            <w:proofErr w:type="spellStart"/>
            <w:r w:rsidRPr="00BC3384">
              <w:rPr>
                <w:sz w:val="20"/>
                <w:szCs w:val="20"/>
              </w:rPr>
              <w:t>Сумарна</w:t>
            </w:r>
            <w:proofErr w:type="spellEnd"/>
            <w:r w:rsidRPr="00BC3384">
              <w:rPr>
                <w:sz w:val="20"/>
                <w:szCs w:val="20"/>
              </w:rPr>
              <w:t xml:space="preserve"> </w:t>
            </w:r>
            <w:proofErr w:type="spellStart"/>
            <w:r w:rsidRPr="00BC3384">
              <w:rPr>
                <w:sz w:val="20"/>
                <w:szCs w:val="20"/>
              </w:rPr>
              <w:t>дебіторська</w:t>
            </w:r>
            <w:proofErr w:type="spellEnd"/>
            <w:r w:rsidRPr="00BC3384">
              <w:rPr>
                <w:sz w:val="20"/>
                <w:szCs w:val="20"/>
              </w:rPr>
              <w:t xml:space="preserve"> </w:t>
            </w:r>
            <w:proofErr w:type="spellStart"/>
            <w:r w:rsidRPr="00BC3384">
              <w:rPr>
                <w:sz w:val="20"/>
                <w:szCs w:val="20"/>
              </w:rPr>
              <w:t>заборгованість</w:t>
            </w:r>
            <w:proofErr w:type="spellEnd"/>
          </w:p>
        </w:tc>
        <w:tc>
          <w:tcPr>
            <w:tcW w:w="742" w:type="pct"/>
          </w:tcPr>
          <w:p w:rsidR="00727401" w:rsidRPr="00BC3384" w:rsidRDefault="00727401" w:rsidP="00871AF9">
            <w:pPr>
              <w:pStyle w:val="a3"/>
              <w:jc w:val="right"/>
              <w:rPr>
                <w:sz w:val="20"/>
                <w:szCs w:val="20"/>
                <w:lang w:val="en-US"/>
              </w:rPr>
            </w:pPr>
            <w:r w:rsidRPr="00BC3384">
              <w:rPr>
                <w:sz w:val="20"/>
                <w:szCs w:val="20"/>
                <w:lang w:val="en-US"/>
              </w:rPr>
              <w:t>975</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786</w:t>
            </w:r>
          </w:p>
        </w:tc>
      </w:tr>
      <w:tr w:rsidR="00727401" w:rsidRPr="00DF4C34" w:rsidTr="00871AF9">
        <w:tc>
          <w:tcPr>
            <w:tcW w:w="3411" w:type="pct"/>
          </w:tcPr>
          <w:p w:rsidR="00727401" w:rsidRPr="00BC3384" w:rsidRDefault="00727401" w:rsidP="00871AF9">
            <w:pPr>
              <w:pStyle w:val="a3"/>
              <w:rPr>
                <w:sz w:val="20"/>
                <w:szCs w:val="20"/>
              </w:rPr>
            </w:pPr>
            <w:proofErr w:type="spellStart"/>
            <w:r w:rsidRPr="00BC3384">
              <w:rPr>
                <w:sz w:val="20"/>
                <w:szCs w:val="20"/>
                <w:shd w:val="clear" w:color="auto" w:fill="FFFFFF"/>
              </w:rPr>
              <w:t>Гроші</w:t>
            </w:r>
            <w:proofErr w:type="spellEnd"/>
            <w:r w:rsidRPr="00BC3384">
              <w:rPr>
                <w:sz w:val="20"/>
                <w:szCs w:val="20"/>
                <w:shd w:val="clear" w:color="auto" w:fill="FFFFFF"/>
              </w:rPr>
              <w:t xml:space="preserve"> та </w:t>
            </w:r>
            <w:proofErr w:type="spellStart"/>
            <w:r w:rsidRPr="00BC3384">
              <w:rPr>
                <w:sz w:val="20"/>
                <w:szCs w:val="20"/>
                <w:shd w:val="clear" w:color="auto" w:fill="FFFFFF"/>
              </w:rPr>
              <w:t>їх</w:t>
            </w:r>
            <w:proofErr w:type="spellEnd"/>
            <w:r w:rsidRPr="00BC3384">
              <w:rPr>
                <w:sz w:val="20"/>
                <w:szCs w:val="20"/>
                <w:shd w:val="clear" w:color="auto" w:fill="FFFFFF"/>
              </w:rPr>
              <w:t xml:space="preserve"> </w:t>
            </w:r>
            <w:proofErr w:type="spellStart"/>
            <w:r w:rsidRPr="00BC3384">
              <w:rPr>
                <w:sz w:val="20"/>
                <w:szCs w:val="20"/>
                <w:shd w:val="clear" w:color="auto" w:fill="FFFFFF"/>
              </w:rPr>
              <w:t>еквіваленти</w:t>
            </w:r>
            <w:proofErr w:type="spellEnd"/>
          </w:p>
        </w:tc>
        <w:tc>
          <w:tcPr>
            <w:tcW w:w="742" w:type="pct"/>
          </w:tcPr>
          <w:p w:rsidR="00727401" w:rsidRPr="00BC3384" w:rsidRDefault="00727401" w:rsidP="00871AF9">
            <w:pPr>
              <w:pStyle w:val="a3"/>
              <w:jc w:val="right"/>
              <w:rPr>
                <w:sz w:val="20"/>
                <w:szCs w:val="20"/>
                <w:lang w:val="en-US"/>
              </w:rPr>
            </w:pPr>
            <w:r w:rsidRPr="00BC3384">
              <w:rPr>
                <w:sz w:val="20"/>
                <w:szCs w:val="20"/>
                <w:lang w:val="en-US"/>
              </w:rPr>
              <w:t>679</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701</w:t>
            </w:r>
          </w:p>
        </w:tc>
      </w:tr>
      <w:tr w:rsidR="00727401" w:rsidRPr="00DF4C34" w:rsidTr="00871AF9">
        <w:tc>
          <w:tcPr>
            <w:tcW w:w="3411" w:type="pct"/>
          </w:tcPr>
          <w:p w:rsidR="00727401" w:rsidRPr="00BC3384" w:rsidRDefault="00727401" w:rsidP="00871AF9">
            <w:pPr>
              <w:pStyle w:val="a3"/>
              <w:rPr>
                <w:sz w:val="20"/>
                <w:szCs w:val="20"/>
                <w:lang w:val="uk-UA"/>
              </w:rPr>
            </w:pPr>
            <w:proofErr w:type="spellStart"/>
            <w:r w:rsidRPr="00BC3384">
              <w:rPr>
                <w:sz w:val="20"/>
                <w:szCs w:val="20"/>
                <w:shd w:val="clear" w:color="auto" w:fill="FFFFFF"/>
              </w:rPr>
              <w:t>Нерозподілений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непокритий</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727401" w:rsidRPr="00BC3384" w:rsidRDefault="00727401" w:rsidP="00871AF9">
            <w:pPr>
              <w:pStyle w:val="a3"/>
              <w:jc w:val="right"/>
              <w:rPr>
                <w:sz w:val="20"/>
                <w:szCs w:val="20"/>
                <w:lang w:val="en-US"/>
              </w:rPr>
            </w:pPr>
            <w:r w:rsidRPr="00BC3384">
              <w:rPr>
                <w:sz w:val="20"/>
                <w:szCs w:val="20"/>
                <w:lang w:val="en-US"/>
              </w:rPr>
              <w:t>5193</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4856</w:t>
            </w:r>
          </w:p>
        </w:tc>
      </w:tr>
      <w:tr w:rsidR="00727401" w:rsidRPr="00DF4C34" w:rsidTr="00871AF9">
        <w:tc>
          <w:tcPr>
            <w:tcW w:w="3411" w:type="pct"/>
          </w:tcPr>
          <w:p w:rsidR="00727401" w:rsidRPr="00BC3384" w:rsidRDefault="00727401" w:rsidP="00871AF9">
            <w:pPr>
              <w:pStyle w:val="a3"/>
              <w:rPr>
                <w:sz w:val="20"/>
                <w:szCs w:val="20"/>
              </w:rPr>
            </w:pPr>
            <w:proofErr w:type="spellStart"/>
            <w:r w:rsidRPr="00BC3384">
              <w:rPr>
                <w:sz w:val="20"/>
                <w:szCs w:val="20"/>
              </w:rPr>
              <w:t>Власний</w:t>
            </w:r>
            <w:proofErr w:type="spellEnd"/>
            <w:r w:rsidRPr="00BC3384">
              <w:rPr>
                <w:sz w:val="20"/>
                <w:szCs w:val="20"/>
              </w:rPr>
              <w:t xml:space="preserve"> </w:t>
            </w:r>
            <w:proofErr w:type="spellStart"/>
            <w:r w:rsidRPr="00BC3384">
              <w:rPr>
                <w:sz w:val="20"/>
                <w:szCs w:val="20"/>
              </w:rPr>
              <w:t>капітал</w:t>
            </w:r>
            <w:proofErr w:type="spellEnd"/>
          </w:p>
        </w:tc>
        <w:tc>
          <w:tcPr>
            <w:tcW w:w="742" w:type="pct"/>
          </w:tcPr>
          <w:p w:rsidR="00727401" w:rsidRPr="00BC3384" w:rsidRDefault="00727401" w:rsidP="00871AF9">
            <w:pPr>
              <w:pStyle w:val="a3"/>
              <w:jc w:val="right"/>
              <w:rPr>
                <w:sz w:val="20"/>
                <w:szCs w:val="20"/>
                <w:lang w:val="en-US"/>
              </w:rPr>
            </w:pPr>
            <w:r w:rsidRPr="00BC3384">
              <w:rPr>
                <w:sz w:val="20"/>
                <w:szCs w:val="20"/>
                <w:lang w:val="en-US"/>
              </w:rPr>
              <w:t>6673</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6318</w:t>
            </w:r>
          </w:p>
        </w:tc>
      </w:tr>
      <w:tr w:rsidR="00727401" w:rsidRPr="00DF4C34" w:rsidTr="00871AF9">
        <w:tc>
          <w:tcPr>
            <w:tcW w:w="3411" w:type="pct"/>
          </w:tcPr>
          <w:p w:rsidR="00727401" w:rsidRPr="00BC3384" w:rsidRDefault="00727401" w:rsidP="00871AF9">
            <w:pPr>
              <w:pStyle w:val="a3"/>
              <w:rPr>
                <w:sz w:val="20"/>
                <w:szCs w:val="20"/>
              </w:rPr>
            </w:pPr>
            <w:proofErr w:type="spellStart"/>
            <w:r w:rsidRPr="00BC3384">
              <w:rPr>
                <w:sz w:val="20"/>
                <w:szCs w:val="20"/>
                <w:shd w:val="clear" w:color="auto" w:fill="FFFFFF"/>
              </w:rPr>
              <w:t>Зареєстрований</w:t>
            </w:r>
            <w:proofErr w:type="spellEnd"/>
            <w:r w:rsidRPr="00BC3384">
              <w:rPr>
                <w:sz w:val="20"/>
                <w:szCs w:val="20"/>
                <w:shd w:val="clear" w:color="auto" w:fill="FFFFFF"/>
              </w:rPr>
              <w:t xml:space="preserve"> (</w:t>
            </w:r>
            <w:proofErr w:type="spellStart"/>
            <w:r w:rsidRPr="00BC3384">
              <w:rPr>
                <w:sz w:val="20"/>
                <w:szCs w:val="20"/>
                <w:shd w:val="clear" w:color="auto" w:fill="FFFFFF"/>
              </w:rPr>
              <w:t>пайовий</w:t>
            </w:r>
            <w:proofErr w:type="spellEnd"/>
            <w:r w:rsidRPr="00BC3384">
              <w:rPr>
                <w:sz w:val="20"/>
                <w:szCs w:val="20"/>
                <w:shd w:val="clear" w:color="auto" w:fill="FFFFFF"/>
              </w:rPr>
              <w:t>/</w:t>
            </w:r>
            <w:proofErr w:type="spellStart"/>
            <w:r w:rsidRPr="00BC3384">
              <w:rPr>
                <w:sz w:val="20"/>
                <w:szCs w:val="20"/>
                <w:shd w:val="clear" w:color="auto" w:fill="FFFFFF"/>
              </w:rPr>
              <w:t>статутний</w:t>
            </w:r>
            <w:proofErr w:type="spellEnd"/>
            <w:r w:rsidRPr="00BC3384">
              <w:rPr>
                <w:sz w:val="20"/>
                <w:szCs w:val="20"/>
                <w:shd w:val="clear" w:color="auto" w:fill="FFFFFF"/>
              </w:rPr>
              <w:t xml:space="preserve">) </w:t>
            </w:r>
            <w:proofErr w:type="spellStart"/>
            <w:r w:rsidRPr="00BC3384">
              <w:rPr>
                <w:sz w:val="20"/>
                <w:szCs w:val="20"/>
                <w:shd w:val="clear" w:color="auto" w:fill="FFFFFF"/>
              </w:rPr>
              <w:t>капітал</w:t>
            </w:r>
            <w:proofErr w:type="spellEnd"/>
          </w:p>
        </w:tc>
        <w:tc>
          <w:tcPr>
            <w:tcW w:w="742" w:type="pct"/>
          </w:tcPr>
          <w:p w:rsidR="00727401" w:rsidRPr="00BC3384" w:rsidRDefault="00727401" w:rsidP="00871AF9">
            <w:pPr>
              <w:pStyle w:val="a3"/>
              <w:jc w:val="right"/>
              <w:rPr>
                <w:sz w:val="20"/>
                <w:szCs w:val="20"/>
                <w:lang w:val="en-US"/>
              </w:rPr>
            </w:pPr>
            <w:r w:rsidRPr="00BC3384">
              <w:rPr>
                <w:sz w:val="20"/>
                <w:szCs w:val="20"/>
                <w:lang w:val="en-US"/>
              </w:rPr>
              <w:t>219</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219</w:t>
            </w:r>
          </w:p>
        </w:tc>
      </w:tr>
      <w:tr w:rsidR="00727401" w:rsidRPr="00DF4C34" w:rsidTr="00871AF9">
        <w:tc>
          <w:tcPr>
            <w:tcW w:w="3411" w:type="pct"/>
          </w:tcPr>
          <w:p w:rsidR="00727401" w:rsidRPr="00BC3384" w:rsidRDefault="00727401" w:rsidP="00871AF9">
            <w:pPr>
              <w:pStyle w:val="a3"/>
              <w:rPr>
                <w:sz w:val="20"/>
                <w:szCs w:val="20"/>
                <w:lang w:val="uk-UA"/>
              </w:rPr>
            </w:pPr>
            <w:proofErr w:type="spellStart"/>
            <w:r w:rsidRPr="00BC3384">
              <w:rPr>
                <w:sz w:val="20"/>
                <w:szCs w:val="20"/>
                <w:shd w:val="clear" w:color="auto" w:fill="FFFFFF"/>
              </w:rPr>
              <w:t>Довгострокові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727401" w:rsidRPr="00B443AF" w:rsidRDefault="00727401" w:rsidP="00871AF9">
            <w:pPr>
              <w:pStyle w:val="a3"/>
              <w:jc w:val="right"/>
              <w:rPr>
                <w:sz w:val="20"/>
                <w:szCs w:val="20"/>
                <w:lang w:val="uk-UA"/>
              </w:rPr>
            </w:pPr>
            <w:r>
              <w:rPr>
                <w:sz w:val="20"/>
                <w:szCs w:val="20"/>
                <w:lang w:val="uk-UA"/>
              </w:rPr>
              <w:t>208</w:t>
            </w:r>
          </w:p>
        </w:tc>
        <w:tc>
          <w:tcPr>
            <w:tcW w:w="847" w:type="pct"/>
          </w:tcPr>
          <w:p w:rsidR="00727401" w:rsidRPr="00B443AF" w:rsidRDefault="00727401" w:rsidP="00871AF9">
            <w:pPr>
              <w:pStyle w:val="a3"/>
              <w:jc w:val="right"/>
              <w:rPr>
                <w:sz w:val="20"/>
                <w:szCs w:val="20"/>
                <w:lang w:val="uk-UA"/>
              </w:rPr>
            </w:pPr>
            <w:r>
              <w:rPr>
                <w:sz w:val="20"/>
                <w:szCs w:val="20"/>
                <w:lang w:val="uk-UA"/>
              </w:rPr>
              <w:t>0</w:t>
            </w:r>
          </w:p>
        </w:tc>
      </w:tr>
      <w:tr w:rsidR="00727401" w:rsidRPr="00DF4C34" w:rsidTr="00871AF9">
        <w:tc>
          <w:tcPr>
            <w:tcW w:w="3411" w:type="pct"/>
          </w:tcPr>
          <w:p w:rsidR="00727401" w:rsidRPr="00BC3384" w:rsidRDefault="00727401" w:rsidP="00871AF9">
            <w:pPr>
              <w:pStyle w:val="a3"/>
              <w:rPr>
                <w:sz w:val="20"/>
                <w:szCs w:val="20"/>
                <w:lang w:val="uk-UA"/>
              </w:rPr>
            </w:pPr>
            <w:proofErr w:type="spellStart"/>
            <w:r w:rsidRPr="00BC3384">
              <w:rPr>
                <w:sz w:val="20"/>
                <w:szCs w:val="20"/>
                <w:shd w:val="clear" w:color="auto" w:fill="FFFFFF"/>
              </w:rPr>
              <w:t>Поточні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727401" w:rsidRPr="00BC3384" w:rsidRDefault="00727401" w:rsidP="00871AF9">
            <w:pPr>
              <w:pStyle w:val="a3"/>
              <w:jc w:val="right"/>
              <w:rPr>
                <w:sz w:val="20"/>
                <w:szCs w:val="20"/>
                <w:lang w:val="en-US"/>
              </w:rPr>
            </w:pPr>
            <w:r w:rsidRPr="00BC3384">
              <w:rPr>
                <w:sz w:val="20"/>
                <w:szCs w:val="20"/>
                <w:lang w:val="en-US"/>
              </w:rPr>
              <w:t>1</w:t>
            </w:r>
            <w:r>
              <w:rPr>
                <w:sz w:val="20"/>
                <w:szCs w:val="20"/>
                <w:lang w:val="uk-UA"/>
              </w:rPr>
              <w:t>366</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1145</w:t>
            </w:r>
          </w:p>
        </w:tc>
      </w:tr>
      <w:tr w:rsidR="00727401" w:rsidRPr="00DF4C34" w:rsidTr="00871AF9">
        <w:tc>
          <w:tcPr>
            <w:tcW w:w="3411" w:type="pct"/>
          </w:tcPr>
          <w:p w:rsidR="00727401" w:rsidRPr="00BC3384" w:rsidRDefault="00727401" w:rsidP="00871AF9">
            <w:pPr>
              <w:pStyle w:val="a3"/>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фінансовий</w:t>
            </w:r>
            <w:proofErr w:type="spellEnd"/>
            <w:r w:rsidRPr="00BC3384">
              <w:rPr>
                <w:sz w:val="20"/>
                <w:szCs w:val="20"/>
                <w:shd w:val="clear" w:color="auto" w:fill="FFFFFF"/>
              </w:rPr>
              <w:t xml:space="preserve"> результат: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727401" w:rsidRPr="00BC3384" w:rsidRDefault="00727401" w:rsidP="00871AF9">
            <w:pPr>
              <w:pStyle w:val="a3"/>
              <w:jc w:val="right"/>
              <w:rPr>
                <w:sz w:val="20"/>
                <w:szCs w:val="20"/>
                <w:lang w:val="en-US"/>
              </w:rPr>
            </w:pPr>
            <w:r w:rsidRPr="00BC3384">
              <w:rPr>
                <w:sz w:val="20"/>
                <w:szCs w:val="20"/>
                <w:lang w:val="en-US"/>
              </w:rPr>
              <w:t>355</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391</w:t>
            </w:r>
          </w:p>
        </w:tc>
      </w:tr>
      <w:tr w:rsidR="00727401" w:rsidRPr="00DF4C34" w:rsidTr="00871AF9">
        <w:tc>
          <w:tcPr>
            <w:tcW w:w="3411" w:type="pct"/>
          </w:tcPr>
          <w:p w:rsidR="00727401" w:rsidRPr="00BC3384" w:rsidRDefault="00727401" w:rsidP="00871AF9">
            <w:pPr>
              <w:pStyle w:val="a3"/>
              <w:rPr>
                <w:sz w:val="20"/>
                <w:szCs w:val="20"/>
                <w:lang w:val="uk-UA"/>
              </w:rPr>
            </w:pPr>
            <w:proofErr w:type="spellStart"/>
            <w:r w:rsidRPr="00BC3384">
              <w:rPr>
                <w:sz w:val="20"/>
                <w:szCs w:val="20"/>
                <w:shd w:val="clear" w:color="auto" w:fill="FFFFFF"/>
              </w:rPr>
              <w:t>Середньорічна</w:t>
            </w:r>
            <w:proofErr w:type="spellEnd"/>
            <w:r w:rsidRPr="00BC3384">
              <w:rPr>
                <w:sz w:val="20"/>
                <w:szCs w:val="20"/>
                <w:shd w:val="clear" w:color="auto" w:fill="FFFFFF"/>
              </w:rPr>
              <w:t xml:space="preserve"> </w:t>
            </w:r>
            <w:proofErr w:type="spellStart"/>
            <w:r w:rsidRPr="00BC3384">
              <w:rPr>
                <w:sz w:val="20"/>
                <w:szCs w:val="20"/>
                <w:shd w:val="clear" w:color="auto" w:fill="FFFFFF"/>
              </w:rPr>
              <w:t>кількість</w:t>
            </w:r>
            <w:proofErr w:type="spellEnd"/>
            <w:r w:rsidRPr="00BC3384">
              <w:rPr>
                <w:sz w:val="20"/>
                <w:szCs w:val="20"/>
                <w:shd w:val="clear" w:color="auto" w:fill="FFFFFF"/>
              </w:rPr>
              <w:t xml:space="preserve"> </w:t>
            </w:r>
            <w:proofErr w:type="spellStart"/>
            <w:r w:rsidRPr="00BC3384">
              <w:rPr>
                <w:sz w:val="20"/>
                <w:szCs w:val="20"/>
                <w:shd w:val="clear" w:color="auto" w:fill="FFFFFF"/>
              </w:rPr>
              <w:t>акцій</w:t>
            </w:r>
            <w:proofErr w:type="spellEnd"/>
            <w:r w:rsidRPr="00BC3384">
              <w:rPr>
                <w:sz w:val="20"/>
                <w:szCs w:val="20"/>
                <w:shd w:val="clear" w:color="auto" w:fill="FFFFFF"/>
              </w:rPr>
              <w:t xml:space="preserve"> (шт.)</w:t>
            </w:r>
          </w:p>
        </w:tc>
        <w:tc>
          <w:tcPr>
            <w:tcW w:w="742" w:type="pct"/>
          </w:tcPr>
          <w:p w:rsidR="00727401" w:rsidRPr="00BC3384" w:rsidRDefault="00727401" w:rsidP="00871AF9">
            <w:pPr>
              <w:pStyle w:val="a3"/>
              <w:jc w:val="right"/>
              <w:rPr>
                <w:sz w:val="20"/>
                <w:szCs w:val="20"/>
                <w:lang w:val="en-US"/>
              </w:rPr>
            </w:pPr>
            <w:r w:rsidRPr="00BC3384">
              <w:rPr>
                <w:sz w:val="20"/>
                <w:szCs w:val="20"/>
                <w:lang w:val="en-US"/>
              </w:rPr>
              <w:t>874934</w:t>
            </w:r>
          </w:p>
        </w:tc>
        <w:tc>
          <w:tcPr>
            <w:tcW w:w="847" w:type="pct"/>
          </w:tcPr>
          <w:p w:rsidR="00727401" w:rsidRPr="00BC3384" w:rsidRDefault="00727401" w:rsidP="00871AF9">
            <w:pPr>
              <w:pStyle w:val="a3"/>
              <w:jc w:val="right"/>
              <w:rPr>
                <w:sz w:val="20"/>
                <w:szCs w:val="20"/>
                <w:lang w:val="en-US"/>
              </w:rPr>
            </w:pPr>
            <w:r w:rsidRPr="00BC3384">
              <w:rPr>
                <w:sz w:val="20"/>
                <w:szCs w:val="20"/>
                <w:lang w:val="en-US"/>
              </w:rPr>
              <w:t>874934</w:t>
            </w:r>
          </w:p>
        </w:tc>
      </w:tr>
      <w:tr w:rsidR="00727401" w:rsidRPr="00DF4C34" w:rsidTr="00871AF9">
        <w:tc>
          <w:tcPr>
            <w:tcW w:w="3411" w:type="pct"/>
          </w:tcPr>
          <w:p w:rsidR="00727401" w:rsidRPr="00BC3384" w:rsidRDefault="00727401" w:rsidP="00871AF9">
            <w:pPr>
              <w:pStyle w:val="a3"/>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 xml:space="preserve">) на одну </w:t>
            </w:r>
            <w:proofErr w:type="spellStart"/>
            <w:r w:rsidRPr="00BC3384">
              <w:rPr>
                <w:sz w:val="20"/>
                <w:szCs w:val="20"/>
                <w:shd w:val="clear" w:color="auto" w:fill="FFFFFF"/>
              </w:rPr>
              <w:t>просту</w:t>
            </w:r>
            <w:proofErr w:type="spellEnd"/>
            <w:r w:rsidRPr="00BC3384">
              <w:rPr>
                <w:sz w:val="20"/>
                <w:szCs w:val="20"/>
                <w:shd w:val="clear" w:color="auto" w:fill="FFFFFF"/>
              </w:rPr>
              <w:t xml:space="preserve"> </w:t>
            </w:r>
            <w:proofErr w:type="spellStart"/>
            <w:r w:rsidRPr="00BC3384">
              <w:rPr>
                <w:sz w:val="20"/>
                <w:szCs w:val="20"/>
                <w:shd w:val="clear" w:color="auto" w:fill="FFFFFF"/>
              </w:rPr>
              <w:t>акцію</w:t>
            </w:r>
            <w:proofErr w:type="spellEnd"/>
            <w:r w:rsidRPr="00BC3384">
              <w:rPr>
                <w:sz w:val="20"/>
                <w:szCs w:val="20"/>
                <w:shd w:val="clear" w:color="auto" w:fill="FFFFFF"/>
              </w:rPr>
              <w:t xml:space="preserve"> (</w:t>
            </w:r>
            <w:proofErr w:type="spellStart"/>
            <w:r w:rsidRPr="00BC3384">
              <w:rPr>
                <w:sz w:val="20"/>
                <w:szCs w:val="20"/>
                <w:shd w:val="clear" w:color="auto" w:fill="FFFFFF"/>
              </w:rPr>
              <w:t>грн</w:t>
            </w:r>
            <w:proofErr w:type="spellEnd"/>
            <w:r w:rsidRPr="00BC3384">
              <w:rPr>
                <w:sz w:val="20"/>
                <w:szCs w:val="20"/>
                <w:shd w:val="clear" w:color="auto" w:fill="FFFFFF"/>
              </w:rPr>
              <w:t>)</w:t>
            </w:r>
          </w:p>
        </w:tc>
        <w:tc>
          <w:tcPr>
            <w:tcW w:w="742" w:type="pct"/>
          </w:tcPr>
          <w:p w:rsidR="00727401" w:rsidRPr="00BC3384" w:rsidRDefault="00727401" w:rsidP="00871AF9">
            <w:pPr>
              <w:jc w:val="right"/>
              <w:rPr>
                <w:rFonts w:eastAsiaTheme="minorHAnsi"/>
                <w:sz w:val="20"/>
                <w:szCs w:val="20"/>
                <w:lang w:val="en-US"/>
              </w:rPr>
            </w:pPr>
            <w:r w:rsidRPr="00BC3384">
              <w:rPr>
                <w:rFonts w:eastAsiaTheme="minorHAnsi"/>
                <w:sz w:val="20"/>
                <w:szCs w:val="20"/>
                <w:lang w:val="en-US"/>
              </w:rPr>
              <w:t>0.40574</w:t>
            </w:r>
          </w:p>
        </w:tc>
        <w:tc>
          <w:tcPr>
            <w:tcW w:w="847" w:type="pct"/>
          </w:tcPr>
          <w:p w:rsidR="00727401" w:rsidRPr="00BC3384" w:rsidRDefault="00727401" w:rsidP="00871AF9">
            <w:pPr>
              <w:jc w:val="right"/>
              <w:rPr>
                <w:rFonts w:eastAsiaTheme="minorHAnsi"/>
                <w:sz w:val="20"/>
                <w:szCs w:val="20"/>
                <w:lang w:val="en-US"/>
              </w:rPr>
            </w:pPr>
            <w:r w:rsidRPr="00BC3384">
              <w:rPr>
                <w:rFonts w:eastAsiaTheme="minorHAnsi"/>
                <w:sz w:val="20"/>
                <w:szCs w:val="20"/>
                <w:lang w:val="en-US"/>
              </w:rPr>
              <w:t>0.44689</w:t>
            </w:r>
          </w:p>
        </w:tc>
      </w:tr>
    </w:tbl>
    <w:p w:rsidR="00727401" w:rsidRPr="006313FF" w:rsidRDefault="00727401" w:rsidP="00C25F28">
      <w:pPr>
        <w:jc w:val="both"/>
        <w:rPr>
          <w:color w:val="FF0000"/>
          <w:lang w:val="uk-UA"/>
        </w:rPr>
      </w:pPr>
    </w:p>
    <w:p w:rsidR="00312216" w:rsidRPr="00643C25" w:rsidRDefault="00312216" w:rsidP="00C92358">
      <w:pPr>
        <w:jc w:val="both"/>
        <w:rPr>
          <w:b/>
          <w:sz w:val="10"/>
          <w:szCs w:val="10"/>
          <w:lang w:val="uk-UA"/>
        </w:rPr>
      </w:pPr>
    </w:p>
    <w:p w:rsidR="001D77A9" w:rsidRPr="00CA30AE" w:rsidRDefault="001D77A9" w:rsidP="00D54859">
      <w:pPr>
        <w:pStyle w:val="a3"/>
        <w:ind w:firstLine="708"/>
        <w:jc w:val="both"/>
        <w:rPr>
          <w:lang w:val="uk-UA"/>
        </w:rPr>
      </w:pPr>
      <w:bookmarkStart w:id="0" w:name="_GoBack"/>
      <w:bookmarkEnd w:id="0"/>
      <w:r w:rsidRPr="00CA30AE">
        <w:rPr>
          <w:lang w:val="uk-UA"/>
        </w:rPr>
        <w:t>«</w:t>
      </w:r>
      <w:r w:rsidR="00A40049">
        <w:rPr>
          <w:lang w:val="uk-UA"/>
        </w:rPr>
        <w:t>14</w:t>
      </w:r>
      <w:r w:rsidR="000309C5" w:rsidRPr="00CA30AE">
        <w:rPr>
          <w:lang w:val="uk-UA"/>
        </w:rPr>
        <w:t>» березня 201</w:t>
      </w:r>
      <w:r w:rsidR="00C10425">
        <w:rPr>
          <w:lang w:val="uk-UA"/>
        </w:rPr>
        <w:t>9</w:t>
      </w:r>
      <w:r w:rsidR="000309C5" w:rsidRPr="00CA30AE">
        <w:rPr>
          <w:lang w:val="uk-UA"/>
        </w:rPr>
        <w:t xml:space="preserve"> року</w:t>
      </w:r>
    </w:p>
    <w:p w:rsidR="001D77A9" w:rsidRDefault="001D77A9" w:rsidP="00D54859">
      <w:pPr>
        <w:pStyle w:val="a3"/>
        <w:ind w:firstLine="708"/>
        <w:jc w:val="both"/>
        <w:rPr>
          <w:lang w:val="uk-UA"/>
        </w:rPr>
      </w:pPr>
      <w:r>
        <w:rPr>
          <w:lang w:val="uk-UA"/>
        </w:rPr>
        <w:t xml:space="preserve">   </w:t>
      </w:r>
    </w:p>
    <w:p w:rsidR="000309C5" w:rsidRDefault="000309C5" w:rsidP="000309C5">
      <w:pPr>
        <w:pStyle w:val="a3"/>
        <w:contextualSpacing/>
        <w:jc w:val="both"/>
        <w:rPr>
          <w:b/>
          <w:lang w:val="uk-UA"/>
        </w:rPr>
      </w:pPr>
      <w:r>
        <w:rPr>
          <w:b/>
          <w:lang w:val="uk-UA"/>
        </w:rPr>
        <w:t xml:space="preserve">Голова правління </w:t>
      </w:r>
    </w:p>
    <w:p w:rsidR="000309C5" w:rsidRDefault="000309C5" w:rsidP="000309C5">
      <w:pPr>
        <w:pStyle w:val="a3"/>
        <w:contextualSpacing/>
        <w:jc w:val="both"/>
        <w:rPr>
          <w:b/>
          <w:lang w:val="uk-UA"/>
        </w:rPr>
      </w:pPr>
      <w:proofErr w:type="spellStart"/>
      <w:r>
        <w:rPr>
          <w:b/>
          <w:lang w:val="uk-UA"/>
        </w:rPr>
        <w:t>ПрАТ</w:t>
      </w:r>
      <w:proofErr w:type="spellEnd"/>
      <w:r>
        <w:rPr>
          <w:b/>
          <w:lang w:val="uk-UA"/>
        </w:rPr>
        <w:t xml:space="preserve"> «КОНОТОПСЬКИЙ ХЛІБОКОМБІНАТ» _______________  В.Ф. Повидиш</w:t>
      </w:r>
    </w:p>
    <w:p w:rsidR="001D77A9" w:rsidRPr="001D77A9" w:rsidRDefault="001D77A9" w:rsidP="00077713">
      <w:pPr>
        <w:pStyle w:val="a3"/>
        <w:ind w:firstLine="709"/>
        <w:contextualSpacing/>
        <w:jc w:val="both"/>
        <w:rPr>
          <w:b/>
          <w:lang w:val="uk-UA"/>
        </w:rPr>
      </w:pPr>
    </w:p>
    <w:sectPr w:rsidR="001D77A9" w:rsidRPr="001D77A9" w:rsidSect="00915AB9">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70" w:rsidRDefault="00C66270" w:rsidP="008671F2">
      <w:r>
        <w:separator/>
      </w:r>
    </w:p>
  </w:endnote>
  <w:endnote w:type="continuationSeparator" w:id="0">
    <w:p w:rsidR="00C66270" w:rsidRDefault="00C66270" w:rsidP="008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625476"/>
      <w:docPartObj>
        <w:docPartGallery w:val="Page Numbers (Bottom of Page)"/>
        <w:docPartUnique/>
      </w:docPartObj>
    </w:sdtPr>
    <w:sdtEndPr/>
    <w:sdtContent>
      <w:p w:rsidR="008671F2" w:rsidRDefault="008671F2">
        <w:pPr>
          <w:pStyle w:val="ac"/>
          <w:jc w:val="right"/>
        </w:pPr>
        <w:r>
          <w:fldChar w:fldCharType="begin"/>
        </w:r>
        <w:r>
          <w:instrText>PAGE   \* MERGEFORMAT</w:instrText>
        </w:r>
        <w:r>
          <w:fldChar w:fldCharType="separate"/>
        </w:r>
        <w:r w:rsidR="00A40049">
          <w:rPr>
            <w:noProof/>
          </w:rPr>
          <w:t>5</w:t>
        </w:r>
        <w:r>
          <w:fldChar w:fldCharType="end"/>
        </w:r>
      </w:p>
    </w:sdtContent>
  </w:sdt>
  <w:p w:rsidR="008671F2" w:rsidRDefault="008671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70" w:rsidRDefault="00C66270" w:rsidP="008671F2">
      <w:r>
        <w:separator/>
      </w:r>
    </w:p>
  </w:footnote>
  <w:footnote w:type="continuationSeparator" w:id="0">
    <w:p w:rsidR="00C66270" w:rsidRDefault="00C66270" w:rsidP="0086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A7A"/>
    <w:multiLevelType w:val="hybridMultilevel"/>
    <w:tmpl w:val="CBF07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B861149"/>
    <w:multiLevelType w:val="hybridMultilevel"/>
    <w:tmpl w:val="C480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4D"/>
    <w:rsid w:val="000102D8"/>
    <w:rsid w:val="000309C5"/>
    <w:rsid w:val="00077713"/>
    <w:rsid w:val="0008715F"/>
    <w:rsid w:val="000B59BB"/>
    <w:rsid w:val="000C6942"/>
    <w:rsid w:val="0015195C"/>
    <w:rsid w:val="0017043E"/>
    <w:rsid w:val="00194148"/>
    <w:rsid w:val="001D651B"/>
    <w:rsid w:val="001D77A9"/>
    <w:rsid w:val="002837B3"/>
    <w:rsid w:val="002E0AF1"/>
    <w:rsid w:val="00312216"/>
    <w:rsid w:val="00316F18"/>
    <w:rsid w:val="00390F25"/>
    <w:rsid w:val="003C3985"/>
    <w:rsid w:val="003D14C1"/>
    <w:rsid w:val="003F1004"/>
    <w:rsid w:val="00402164"/>
    <w:rsid w:val="00466A1A"/>
    <w:rsid w:val="004674FE"/>
    <w:rsid w:val="00470798"/>
    <w:rsid w:val="0047629F"/>
    <w:rsid w:val="004D2877"/>
    <w:rsid w:val="004F4CC7"/>
    <w:rsid w:val="00525208"/>
    <w:rsid w:val="00543B8C"/>
    <w:rsid w:val="00562369"/>
    <w:rsid w:val="005A75B2"/>
    <w:rsid w:val="006313FF"/>
    <w:rsid w:val="00634D4E"/>
    <w:rsid w:val="00643C25"/>
    <w:rsid w:val="006443D9"/>
    <w:rsid w:val="00652BAB"/>
    <w:rsid w:val="006A63BB"/>
    <w:rsid w:val="006C57E2"/>
    <w:rsid w:val="006C6159"/>
    <w:rsid w:val="006C641E"/>
    <w:rsid w:val="00727401"/>
    <w:rsid w:val="00764751"/>
    <w:rsid w:val="00774FCD"/>
    <w:rsid w:val="00782EA0"/>
    <w:rsid w:val="00793EAA"/>
    <w:rsid w:val="007A5AFC"/>
    <w:rsid w:val="007D378D"/>
    <w:rsid w:val="007E0614"/>
    <w:rsid w:val="007E0B37"/>
    <w:rsid w:val="007E6AEC"/>
    <w:rsid w:val="00821872"/>
    <w:rsid w:val="0082423A"/>
    <w:rsid w:val="0082784D"/>
    <w:rsid w:val="008671F2"/>
    <w:rsid w:val="008856E5"/>
    <w:rsid w:val="008B6964"/>
    <w:rsid w:val="008D132F"/>
    <w:rsid w:val="008D4FFD"/>
    <w:rsid w:val="008D5C89"/>
    <w:rsid w:val="008E3F74"/>
    <w:rsid w:val="008F7C38"/>
    <w:rsid w:val="009105EB"/>
    <w:rsid w:val="00915AB9"/>
    <w:rsid w:val="00922CAC"/>
    <w:rsid w:val="0093133F"/>
    <w:rsid w:val="00991B5A"/>
    <w:rsid w:val="0099648C"/>
    <w:rsid w:val="009C5966"/>
    <w:rsid w:val="009F2BCC"/>
    <w:rsid w:val="00A40049"/>
    <w:rsid w:val="00A97B05"/>
    <w:rsid w:val="00AE3235"/>
    <w:rsid w:val="00B34706"/>
    <w:rsid w:val="00B44848"/>
    <w:rsid w:val="00B86FEC"/>
    <w:rsid w:val="00BA2FDA"/>
    <w:rsid w:val="00BC4739"/>
    <w:rsid w:val="00BD1951"/>
    <w:rsid w:val="00BD27D4"/>
    <w:rsid w:val="00C10261"/>
    <w:rsid w:val="00C10425"/>
    <w:rsid w:val="00C25F28"/>
    <w:rsid w:val="00C66270"/>
    <w:rsid w:val="00C92358"/>
    <w:rsid w:val="00CA30AE"/>
    <w:rsid w:val="00CB4767"/>
    <w:rsid w:val="00D22966"/>
    <w:rsid w:val="00D54859"/>
    <w:rsid w:val="00D75AA8"/>
    <w:rsid w:val="00DB3015"/>
    <w:rsid w:val="00DB3191"/>
    <w:rsid w:val="00DB47CE"/>
    <w:rsid w:val="00DC307F"/>
    <w:rsid w:val="00DC39A1"/>
    <w:rsid w:val="00E24A01"/>
    <w:rsid w:val="00E36F36"/>
    <w:rsid w:val="00E71656"/>
    <w:rsid w:val="00E720C5"/>
    <w:rsid w:val="00EE69F4"/>
    <w:rsid w:val="00F8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rsid w:val="006443D9"/>
    <w:pPr>
      <w:suppressAutoHyphens/>
      <w:ind w:left="720"/>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rsid w:val="006443D9"/>
    <w:pPr>
      <w:suppressAutoHyphens/>
      <w:ind w:left="720"/>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dcterms:created xsi:type="dcterms:W3CDTF">2018-02-08T11:32:00Z</dcterms:created>
  <dcterms:modified xsi:type="dcterms:W3CDTF">2019-03-14T08:59:00Z</dcterms:modified>
</cp:coreProperties>
</file>