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F2" w:rsidRPr="007370C5" w:rsidRDefault="003766F2" w:rsidP="003766F2">
      <w:pPr>
        <w:jc w:val="center"/>
        <w:rPr>
          <w:b/>
        </w:rPr>
      </w:pPr>
      <w:r w:rsidRPr="007F30D3">
        <w:rPr>
          <w:b/>
          <w:lang w:val="uk-UA"/>
        </w:rPr>
        <w:t xml:space="preserve">ПРИВАТНЕ АКЦІОНЕРНЕ ТОВАРИСТВО </w:t>
      </w:r>
    </w:p>
    <w:p w:rsidR="003766F2" w:rsidRPr="007370C5" w:rsidRDefault="003766F2" w:rsidP="003766F2">
      <w:pPr>
        <w:jc w:val="center"/>
        <w:rPr>
          <w:b/>
        </w:rPr>
      </w:pPr>
      <w:r w:rsidRPr="007F30D3">
        <w:rPr>
          <w:b/>
          <w:lang w:val="uk-UA"/>
        </w:rPr>
        <w:t xml:space="preserve">«КОНОТОПСЬКИЙ ХЛІБОКОМБІНАТ» </w:t>
      </w:r>
    </w:p>
    <w:p w:rsidR="00525208" w:rsidRDefault="003766F2" w:rsidP="003766F2">
      <w:pPr>
        <w:jc w:val="center"/>
        <w:rPr>
          <w:lang w:val="uk-UA"/>
        </w:rPr>
      </w:pPr>
      <w:r w:rsidRPr="007F30D3">
        <w:rPr>
          <w:lang w:val="uk-UA"/>
        </w:rPr>
        <w:t>(</w:t>
      </w:r>
      <w:r w:rsidR="00C4784B">
        <w:rPr>
          <w:lang w:val="uk-UA"/>
        </w:rPr>
        <w:t xml:space="preserve">ідентифікаційний </w:t>
      </w:r>
      <w:r w:rsidRPr="007F30D3">
        <w:rPr>
          <w:lang w:val="uk-UA"/>
        </w:rPr>
        <w:t xml:space="preserve">код </w:t>
      </w:r>
      <w:r w:rsidR="00C4784B">
        <w:rPr>
          <w:lang w:val="uk-UA"/>
        </w:rPr>
        <w:t xml:space="preserve">юридичної особи: </w:t>
      </w:r>
      <w:r w:rsidRPr="007F30D3">
        <w:rPr>
          <w:bCs/>
          <w:lang w:val="uk-UA"/>
        </w:rPr>
        <w:t>00379614</w:t>
      </w:r>
      <w:r w:rsidRPr="007F30D3">
        <w:rPr>
          <w:lang w:val="uk-UA"/>
        </w:rPr>
        <w:t>, місцезнаходження: 41600, Сумська обл., м. Конотоп, вул. Генерала Тхора, 104) (надалі – Товариство), на виконання ч. 4 ст. 35 Закону України «Про акціонерні товариства</w:t>
      </w:r>
      <w:r>
        <w:rPr>
          <w:lang w:val="uk-UA"/>
        </w:rPr>
        <w:t>» розкриває наступну інформацію</w:t>
      </w:r>
      <w:r w:rsidR="00991B5A">
        <w:rPr>
          <w:lang w:val="uk-UA"/>
        </w:rPr>
        <w:t>.</w:t>
      </w:r>
    </w:p>
    <w:p w:rsidR="004674FE" w:rsidRPr="004674FE" w:rsidRDefault="0099648C" w:rsidP="004674FE">
      <w:pPr>
        <w:pStyle w:val="a3"/>
        <w:ind w:firstLine="709"/>
        <w:contextualSpacing/>
        <w:jc w:val="both"/>
        <w:rPr>
          <w:b/>
          <w:lang w:val="uk-UA"/>
        </w:rPr>
      </w:pPr>
      <w:r w:rsidRPr="0099648C">
        <w:rPr>
          <w:b/>
          <w:lang w:val="uk-UA"/>
        </w:rPr>
        <w:t>П</w:t>
      </w:r>
      <w:r w:rsidRPr="004674FE">
        <w:rPr>
          <w:b/>
          <w:lang w:val="uk-UA"/>
        </w:rPr>
        <w:t>ерелік документів, що має надати акціонер (представник акціонера) для його участі у загальних зборах</w:t>
      </w:r>
      <w:r>
        <w:rPr>
          <w:b/>
          <w:lang w:val="uk-UA"/>
        </w:rPr>
        <w:t>:</w:t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  <w:t xml:space="preserve">               </w:t>
      </w:r>
      <w:r w:rsidR="008D4FFD">
        <w:rPr>
          <w:b/>
          <w:lang w:val="uk-UA"/>
        </w:rPr>
        <w:tab/>
      </w:r>
      <w:r w:rsidR="001E7E1C">
        <w:rPr>
          <w:lang w:val="uk-UA"/>
        </w:rPr>
        <w:t>У відпов</w:t>
      </w:r>
      <w:r w:rsidR="001E7E1C" w:rsidRPr="0069590A">
        <w:rPr>
          <w:lang w:val="uk-UA"/>
        </w:rPr>
        <w:t>ідності до рішення наглядової ради Товариства від 10.03.2020 року, протокол №</w:t>
      </w:r>
      <w:r w:rsidR="0069590A" w:rsidRPr="0069590A">
        <w:rPr>
          <w:lang w:val="uk-UA"/>
        </w:rPr>
        <w:t>3</w:t>
      </w:r>
      <w:r w:rsidR="001E7E1C" w:rsidRPr="0069590A">
        <w:rPr>
          <w:lang w:val="uk-UA"/>
        </w:rPr>
        <w:t xml:space="preserve">, прийнято </w:t>
      </w:r>
      <w:r w:rsidR="001E7E1C">
        <w:rPr>
          <w:lang w:val="uk-UA"/>
        </w:rPr>
        <w:t>рішення про скликання річних загальних зборів акціонерів Товариства на «</w:t>
      </w:r>
      <w:r w:rsidR="001E7E1C" w:rsidRPr="001E7E1C">
        <w:rPr>
          <w:lang w:val="uk-UA"/>
        </w:rPr>
        <w:t>24</w:t>
      </w:r>
      <w:r w:rsidR="001E7E1C">
        <w:rPr>
          <w:lang w:val="uk-UA"/>
        </w:rPr>
        <w:t>» квітня 20</w:t>
      </w:r>
      <w:r w:rsidR="001E7E1C" w:rsidRPr="001E7E1C">
        <w:rPr>
          <w:lang w:val="uk-UA"/>
        </w:rPr>
        <w:t>20</w:t>
      </w:r>
      <w:r w:rsidR="001E7E1C">
        <w:rPr>
          <w:lang w:val="uk-UA"/>
        </w:rPr>
        <w:t xml:space="preserve"> року о 10 годині 00 хвилин</w:t>
      </w:r>
      <w:r w:rsidR="004674FE">
        <w:rPr>
          <w:lang w:val="uk-UA"/>
        </w:rPr>
        <w:t>.</w:t>
      </w:r>
    </w:p>
    <w:p w:rsidR="007D378D" w:rsidRDefault="00390F25" w:rsidP="004674FE">
      <w:pPr>
        <w:pStyle w:val="a3"/>
        <w:ind w:firstLine="709"/>
        <w:contextualSpacing/>
        <w:jc w:val="both"/>
        <w:rPr>
          <w:lang w:val="uk-UA"/>
        </w:rPr>
      </w:pPr>
      <w:r w:rsidRPr="00390F25">
        <w:t xml:space="preserve">У </w:t>
      </w:r>
      <w:proofErr w:type="gramStart"/>
      <w:r w:rsidRPr="00390F25">
        <w:rPr>
          <w:lang w:val="uk-UA"/>
        </w:rPr>
        <w:t>р</w:t>
      </w:r>
      <w:proofErr w:type="gramEnd"/>
      <w:r w:rsidRPr="00390F25">
        <w:rPr>
          <w:lang w:val="uk-UA"/>
        </w:rPr>
        <w:t xml:space="preserve">ічних </w:t>
      </w:r>
      <w:proofErr w:type="spellStart"/>
      <w:r w:rsidRPr="00390F25">
        <w:t>загальних</w:t>
      </w:r>
      <w:proofErr w:type="spellEnd"/>
      <w:r w:rsidRPr="00390F25">
        <w:t xml:space="preserve"> </w:t>
      </w:r>
      <w:proofErr w:type="spellStart"/>
      <w:r w:rsidRPr="00390F25">
        <w:t>зборах</w:t>
      </w:r>
      <w:proofErr w:type="spellEnd"/>
      <w:r w:rsidRPr="00390F25">
        <w:t xml:space="preserve"> </w:t>
      </w:r>
      <w:r w:rsidRPr="00390F25">
        <w:rPr>
          <w:lang w:val="uk-UA"/>
        </w:rPr>
        <w:t>акціонерів Т</w:t>
      </w:r>
      <w:proofErr w:type="spellStart"/>
      <w:r w:rsidRPr="00390F25">
        <w:t>овариства</w:t>
      </w:r>
      <w:proofErr w:type="spellEnd"/>
      <w:r w:rsidRPr="00390F25">
        <w:t xml:space="preserve"> </w:t>
      </w:r>
      <w:proofErr w:type="spellStart"/>
      <w:r w:rsidRPr="00390F25">
        <w:t>можуть</w:t>
      </w:r>
      <w:proofErr w:type="spellEnd"/>
      <w:r w:rsidRPr="00390F25">
        <w:t xml:space="preserve"> </w:t>
      </w:r>
      <w:proofErr w:type="spellStart"/>
      <w:r w:rsidRPr="00390F25">
        <w:t>брати</w:t>
      </w:r>
      <w:proofErr w:type="spellEnd"/>
      <w:r w:rsidRPr="00390F25">
        <w:t xml:space="preserve"> участь особи, </w:t>
      </w:r>
      <w:proofErr w:type="spellStart"/>
      <w:r w:rsidRPr="00390F25">
        <w:t>включені</w:t>
      </w:r>
      <w:proofErr w:type="spellEnd"/>
      <w:r w:rsidRPr="00390F25">
        <w:t xml:space="preserve"> до </w:t>
      </w:r>
      <w:proofErr w:type="spellStart"/>
      <w:r w:rsidRPr="00390F25">
        <w:t>переліку</w:t>
      </w:r>
      <w:proofErr w:type="spellEnd"/>
      <w:r w:rsidRPr="00390F25">
        <w:t xml:space="preserve"> </w:t>
      </w:r>
      <w:proofErr w:type="spellStart"/>
      <w:r w:rsidRPr="00390F25">
        <w:t>акціонерів</w:t>
      </w:r>
      <w:proofErr w:type="spellEnd"/>
      <w:r w:rsidRPr="00390F25">
        <w:t xml:space="preserve">, </w:t>
      </w:r>
      <w:proofErr w:type="spellStart"/>
      <w:r w:rsidRPr="00390F25">
        <w:t>які</w:t>
      </w:r>
      <w:proofErr w:type="spellEnd"/>
      <w:r w:rsidRPr="00390F25">
        <w:t xml:space="preserve"> </w:t>
      </w:r>
      <w:proofErr w:type="spellStart"/>
      <w:r w:rsidRPr="00390F25">
        <w:t>мають</w:t>
      </w:r>
      <w:proofErr w:type="spellEnd"/>
      <w:r w:rsidRPr="00390F25">
        <w:t xml:space="preserve"> право на </w:t>
      </w:r>
      <w:proofErr w:type="spellStart"/>
      <w:r w:rsidRPr="00390F25">
        <w:t>таку</w:t>
      </w:r>
      <w:proofErr w:type="spellEnd"/>
      <w:r w:rsidRPr="00390F25">
        <w:t xml:space="preserve"> участь, </w:t>
      </w:r>
      <w:proofErr w:type="spellStart"/>
      <w:r w:rsidRPr="00390F25">
        <w:t>або</w:t>
      </w:r>
      <w:proofErr w:type="spellEnd"/>
      <w:r w:rsidRPr="00390F25">
        <w:t xml:space="preserve"> </w:t>
      </w:r>
      <w:proofErr w:type="spellStart"/>
      <w:r w:rsidRPr="00390F25">
        <w:t>їх</w:t>
      </w:r>
      <w:proofErr w:type="spellEnd"/>
      <w:r w:rsidRPr="00390F25">
        <w:t xml:space="preserve"> </w:t>
      </w:r>
      <w:proofErr w:type="spellStart"/>
      <w:r w:rsidRPr="00390F25">
        <w:t>представники</w:t>
      </w:r>
      <w:proofErr w:type="spellEnd"/>
      <w:r w:rsidRPr="00390F25">
        <w:rPr>
          <w:lang w:val="uk-UA"/>
        </w:rPr>
        <w:t xml:space="preserve">. Зазначений перелік складається </w:t>
      </w:r>
      <w:r w:rsidR="006A63BB">
        <w:rPr>
          <w:lang w:val="uk-UA"/>
        </w:rPr>
        <w:t xml:space="preserve">Публічним акціонерним товариством «Національний депозитарій України» </w:t>
      </w:r>
      <w:r w:rsidRPr="00390F25">
        <w:rPr>
          <w:lang w:val="uk-UA"/>
        </w:rPr>
        <w:t xml:space="preserve">у відповідності до </w:t>
      </w:r>
      <w:proofErr w:type="spellStart"/>
      <w:r w:rsidRPr="00390F25">
        <w:t>законодавств</w:t>
      </w:r>
      <w:proofErr w:type="spellEnd"/>
      <w:r w:rsidRPr="00390F25">
        <w:rPr>
          <w:lang w:val="uk-UA"/>
        </w:rPr>
        <w:t>а</w:t>
      </w:r>
      <w:r w:rsidRPr="00390F25">
        <w:t xml:space="preserve"> про </w:t>
      </w:r>
      <w:proofErr w:type="spellStart"/>
      <w:r w:rsidRPr="00390F25">
        <w:t>депозитарну</w:t>
      </w:r>
      <w:proofErr w:type="spellEnd"/>
      <w:r w:rsidRPr="00390F25">
        <w:t xml:space="preserve"> систему </w:t>
      </w:r>
      <w:proofErr w:type="spellStart"/>
      <w:r w:rsidRPr="00390F25">
        <w:t>України</w:t>
      </w:r>
      <w:proofErr w:type="spellEnd"/>
      <w:r w:rsidRPr="00390F25">
        <w:rPr>
          <w:lang w:val="uk-UA"/>
        </w:rPr>
        <w:t>. Для реєстрації акціонерам необхідно пред`явити документ, що посвідчує особу, представникам акціонерів додатково потрібно надати довіреність (або інший документ, що підтверджує їх повноваження), оформлену у відповідності до вимог діючого законодавства України</w:t>
      </w:r>
      <w:r>
        <w:rPr>
          <w:lang w:val="uk-UA"/>
        </w:rPr>
        <w:t>.</w:t>
      </w:r>
      <w:r w:rsidR="00793EAA">
        <w:rPr>
          <w:lang w:val="uk-UA"/>
        </w:rPr>
        <w:t xml:space="preserve"> Для керівника акціонера – юридичної особи: завірені печаткою юридичної особи витяг зі Статуту та документи, що підтверджують його обрання (призначення) на посаду керівника, паспорт.</w:t>
      </w:r>
    </w:p>
    <w:p w:rsidR="001D77A9" w:rsidRDefault="001D77A9" w:rsidP="00D54859">
      <w:pPr>
        <w:pStyle w:val="a3"/>
        <w:ind w:firstLine="708"/>
        <w:jc w:val="both"/>
        <w:rPr>
          <w:lang w:val="uk-UA"/>
        </w:rPr>
      </w:pPr>
    </w:p>
    <w:p w:rsidR="00D40704" w:rsidRPr="00FE5585" w:rsidRDefault="001D77A9" w:rsidP="00D54859">
      <w:pPr>
        <w:pStyle w:val="a3"/>
        <w:ind w:firstLine="708"/>
        <w:jc w:val="both"/>
        <w:rPr>
          <w:lang w:val="uk-UA"/>
        </w:rPr>
      </w:pPr>
      <w:r w:rsidRPr="002740C1">
        <w:rPr>
          <w:lang w:val="uk-UA"/>
        </w:rPr>
        <w:t>«</w:t>
      </w:r>
      <w:r w:rsidR="002740C1" w:rsidRPr="002740C1">
        <w:rPr>
          <w:lang w:val="en-US"/>
        </w:rPr>
        <w:t>17</w:t>
      </w:r>
      <w:r w:rsidRPr="002740C1">
        <w:rPr>
          <w:lang w:val="uk-UA"/>
        </w:rPr>
        <w:t xml:space="preserve">» </w:t>
      </w:r>
      <w:r w:rsidR="00D40704" w:rsidRPr="002740C1">
        <w:rPr>
          <w:lang w:val="uk-UA"/>
        </w:rPr>
        <w:t xml:space="preserve">березня </w:t>
      </w:r>
      <w:r w:rsidR="00D40704" w:rsidRPr="00FE5585">
        <w:rPr>
          <w:lang w:val="uk-UA"/>
        </w:rPr>
        <w:t>20</w:t>
      </w:r>
      <w:r w:rsidR="006E1A3B" w:rsidRPr="0069590A">
        <w:t>20</w:t>
      </w:r>
      <w:r w:rsidR="00D40704" w:rsidRPr="00FE5585">
        <w:rPr>
          <w:lang w:val="uk-UA"/>
        </w:rPr>
        <w:t xml:space="preserve"> року</w:t>
      </w:r>
      <w:bookmarkStart w:id="0" w:name="_GoBack"/>
      <w:bookmarkEnd w:id="0"/>
    </w:p>
    <w:p w:rsidR="001D77A9" w:rsidRDefault="001D77A9" w:rsidP="00D54859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6A5FE7" w:rsidRDefault="006A5FE7" w:rsidP="006A5FE7">
      <w:pPr>
        <w:pStyle w:val="a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Голова правління </w:t>
      </w:r>
    </w:p>
    <w:p w:rsidR="006A5FE7" w:rsidRDefault="006A5FE7" w:rsidP="006A5FE7">
      <w:pPr>
        <w:pStyle w:val="a3"/>
        <w:contextualSpacing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ПрАТ</w:t>
      </w:r>
      <w:proofErr w:type="spellEnd"/>
      <w:r>
        <w:rPr>
          <w:b/>
          <w:lang w:val="uk-UA"/>
        </w:rPr>
        <w:t xml:space="preserve"> «КОНОТОПСЬКИЙ ХЛІБОКОМБІНАТ» _______________  В.Ф. Повидиш</w:t>
      </w:r>
    </w:p>
    <w:p w:rsidR="001D77A9" w:rsidRPr="001D77A9" w:rsidRDefault="001D77A9" w:rsidP="00077713">
      <w:pPr>
        <w:pStyle w:val="a3"/>
        <w:ind w:firstLine="709"/>
        <w:contextualSpacing/>
        <w:jc w:val="both"/>
        <w:rPr>
          <w:b/>
          <w:lang w:val="uk-UA"/>
        </w:rPr>
      </w:pPr>
    </w:p>
    <w:sectPr w:rsidR="001D77A9" w:rsidRPr="001D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4D"/>
    <w:rsid w:val="00077713"/>
    <w:rsid w:val="0008715F"/>
    <w:rsid w:val="0015195C"/>
    <w:rsid w:val="0015781D"/>
    <w:rsid w:val="001D651B"/>
    <w:rsid w:val="001D77A9"/>
    <w:rsid w:val="001E7E1C"/>
    <w:rsid w:val="002740C1"/>
    <w:rsid w:val="002837B3"/>
    <w:rsid w:val="0028547E"/>
    <w:rsid w:val="002E0AF1"/>
    <w:rsid w:val="00316F18"/>
    <w:rsid w:val="00340B77"/>
    <w:rsid w:val="003736E4"/>
    <w:rsid w:val="003766F2"/>
    <w:rsid w:val="00390F25"/>
    <w:rsid w:val="003C3985"/>
    <w:rsid w:val="003F1004"/>
    <w:rsid w:val="00402164"/>
    <w:rsid w:val="004674FE"/>
    <w:rsid w:val="004D2877"/>
    <w:rsid w:val="004F4CC7"/>
    <w:rsid w:val="00525208"/>
    <w:rsid w:val="00543B8C"/>
    <w:rsid w:val="00572055"/>
    <w:rsid w:val="0069590A"/>
    <w:rsid w:val="006A5FE7"/>
    <w:rsid w:val="006A63BB"/>
    <w:rsid w:val="006C57E2"/>
    <w:rsid w:val="006C6159"/>
    <w:rsid w:val="006E1A3B"/>
    <w:rsid w:val="00793EAA"/>
    <w:rsid w:val="007D378D"/>
    <w:rsid w:val="007E0614"/>
    <w:rsid w:val="0082423A"/>
    <w:rsid w:val="0082784D"/>
    <w:rsid w:val="008B6964"/>
    <w:rsid w:val="008D132F"/>
    <w:rsid w:val="008D4FFD"/>
    <w:rsid w:val="008D5C89"/>
    <w:rsid w:val="008F7C38"/>
    <w:rsid w:val="00991B5A"/>
    <w:rsid w:val="0099648C"/>
    <w:rsid w:val="009F2BCC"/>
    <w:rsid w:val="00A214CE"/>
    <w:rsid w:val="00B34706"/>
    <w:rsid w:val="00B93820"/>
    <w:rsid w:val="00C4784B"/>
    <w:rsid w:val="00D40704"/>
    <w:rsid w:val="00D54859"/>
    <w:rsid w:val="00D95F27"/>
    <w:rsid w:val="00E32821"/>
    <w:rsid w:val="00E36F36"/>
    <w:rsid w:val="00E71656"/>
    <w:rsid w:val="00EE69F4"/>
    <w:rsid w:val="00FE5585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4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4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dcterms:created xsi:type="dcterms:W3CDTF">2018-02-08T11:32:00Z</dcterms:created>
  <dcterms:modified xsi:type="dcterms:W3CDTF">2020-03-17T16:45:00Z</dcterms:modified>
</cp:coreProperties>
</file>